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252" w:type="dxa"/>
        <w:tblLook w:val="00A0" w:firstRow="1" w:lastRow="0" w:firstColumn="1" w:lastColumn="0" w:noHBand="0" w:noVBand="0"/>
      </w:tblPr>
      <w:tblGrid>
        <w:gridCol w:w="4038"/>
        <w:gridCol w:w="254"/>
        <w:gridCol w:w="236"/>
        <w:gridCol w:w="254"/>
        <w:gridCol w:w="5028"/>
      </w:tblGrid>
      <w:tr w:rsidR="00895167" w:rsidRPr="00895167" w:rsidTr="00AF1346">
        <w:tc>
          <w:tcPr>
            <w:tcW w:w="4300" w:type="dxa"/>
            <w:gridSpan w:val="2"/>
          </w:tcPr>
          <w:p w:rsidR="00280CFC" w:rsidRPr="00895167" w:rsidRDefault="00280CFC" w:rsidP="00AF1346">
            <w:pPr>
              <w:ind w:left="-108" w:firstLine="108"/>
              <w:jc w:val="center"/>
              <w:rPr>
                <w:spacing w:val="-6"/>
              </w:rPr>
            </w:pPr>
            <w:bookmarkStart w:id="0" w:name="_GoBack"/>
            <w:bookmarkEnd w:id="0"/>
            <w:r w:rsidRPr="00895167">
              <w:rPr>
                <w:spacing w:val="-6"/>
              </w:rPr>
              <w:t>QUỐC HỘI KHÓA XV</w:t>
            </w:r>
          </w:p>
          <w:p w:rsidR="00280CFC" w:rsidRPr="00895167" w:rsidRDefault="00280CFC" w:rsidP="00AF1346">
            <w:pPr>
              <w:ind w:left="-108" w:firstLine="108"/>
              <w:jc w:val="center"/>
              <w:rPr>
                <w:b/>
                <w:spacing w:val="-6"/>
                <w:sz w:val="22"/>
              </w:rPr>
            </w:pPr>
            <w:r w:rsidRPr="00895167">
              <w:rPr>
                <w:b/>
                <w:spacing w:val="-6"/>
              </w:rPr>
              <w:t>ỦY BAN QUỐC PHÒNG VÀ AN NINH</w:t>
            </w:r>
          </w:p>
        </w:tc>
        <w:tc>
          <w:tcPr>
            <w:tcW w:w="236" w:type="dxa"/>
          </w:tcPr>
          <w:p w:rsidR="00280CFC" w:rsidRPr="00895167" w:rsidRDefault="00280CFC" w:rsidP="00AF1346">
            <w:pPr>
              <w:ind w:firstLine="420"/>
              <w:jc w:val="center"/>
              <w:rPr>
                <w:sz w:val="22"/>
              </w:rPr>
            </w:pPr>
          </w:p>
        </w:tc>
        <w:tc>
          <w:tcPr>
            <w:tcW w:w="236" w:type="dxa"/>
          </w:tcPr>
          <w:p w:rsidR="00280CFC" w:rsidRPr="00895167" w:rsidRDefault="00280CFC" w:rsidP="00AF1346">
            <w:pPr>
              <w:ind w:firstLine="420"/>
              <w:jc w:val="center"/>
              <w:rPr>
                <w:sz w:val="22"/>
              </w:rPr>
            </w:pPr>
          </w:p>
        </w:tc>
        <w:tc>
          <w:tcPr>
            <w:tcW w:w="5038" w:type="dxa"/>
          </w:tcPr>
          <w:p w:rsidR="00280CFC" w:rsidRPr="00895167" w:rsidRDefault="00280CFC" w:rsidP="00AF1346">
            <w:pPr>
              <w:jc w:val="center"/>
              <w:rPr>
                <w:b/>
                <w:spacing w:val="-6"/>
              </w:rPr>
            </w:pPr>
            <w:r w:rsidRPr="00895167">
              <w:rPr>
                <w:b/>
                <w:spacing w:val="-6"/>
              </w:rPr>
              <w:t>CỘNG HOÀ XÃ HỘI CHỦ NGHĨA VIỆT NAM</w:t>
            </w:r>
          </w:p>
          <w:p w:rsidR="00280CFC" w:rsidRPr="00895167" w:rsidRDefault="00280CFC" w:rsidP="00AF1346">
            <w:pPr>
              <w:ind w:firstLine="420"/>
              <w:jc w:val="center"/>
              <w:rPr>
                <w:b/>
                <w:sz w:val="26"/>
                <w:szCs w:val="26"/>
              </w:rPr>
            </w:pPr>
            <w:r w:rsidRPr="00895167">
              <w:rPr>
                <w:noProof/>
                <w:sz w:val="22"/>
              </w:rPr>
              <mc:AlternateContent>
                <mc:Choice Requires="wps">
                  <w:drawing>
                    <wp:anchor distT="0" distB="0" distL="114300" distR="114300" simplePos="0" relativeHeight="251660288" behindDoc="0" locked="0" layoutInCell="1" allowOverlap="1" wp14:anchorId="29EE1DF4" wp14:editId="2EFFD06A">
                      <wp:simplePos x="0" y="0"/>
                      <wp:positionH relativeFrom="column">
                        <wp:posOffset>716280</wp:posOffset>
                      </wp:positionH>
                      <wp:positionV relativeFrom="paragraph">
                        <wp:posOffset>247650</wp:posOffset>
                      </wp:positionV>
                      <wp:extent cx="1920240" cy="0"/>
                      <wp:effectExtent l="6350" t="9525" r="698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B314C"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19.5pt" to="207.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7u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mKST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"/>
                  </w:pict>
                </mc:Fallback>
              </mc:AlternateContent>
            </w:r>
            <w:r w:rsidRPr="00895167">
              <w:rPr>
                <w:b/>
                <w:sz w:val="26"/>
                <w:szCs w:val="26"/>
              </w:rPr>
              <w:t xml:space="preserve">Độc lập </w:t>
            </w:r>
            <w:r w:rsidRPr="00895167">
              <w:rPr>
                <w:sz w:val="26"/>
                <w:szCs w:val="26"/>
              </w:rPr>
              <w:t>-</w:t>
            </w:r>
            <w:r w:rsidRPr="00895167">
              <w:rPr>
                <w:b/>
                <w:sz w:val="26"/>
                <w:szCs w:val="26"/>
              </w:rPr>
              <w:t xml:space="preserve"> Tự do </w:t>
            </w:r>
            <w:r w:rsidRPr="00895167">
              <w:rPr>
                <w:sz w:val="26"/>
                <w:szCs w:val="26"/>
              </w:rPr>
              <w:t>-</w:t>
            </w:r>
            <w:r w:rsidRPr="00895167">
              <w:rPr>
                <w:b/>
                <w:sz w:val="26"/>
                <w:szCs w:val="26"/>
              </w:rPr>
              <w:t xml:space="preserve"> Hạnh phúc</w:t>
            </w:r>
          </w:p>
        </w:tc>
      </w:tr>
      <w:tr w:rsidR="00895167" w:rsidRPr="00895167" w:rsidTr="00AF1346">
        <w:tc>
          <w:tcPr>
            <w:tcW w:w="4046" w:type="dxa"/>
          </w:tcPr>
          <w:p w:rsidR="00280CFC" w:rsidRPr="00895167" w:rsidRDefault="00280CFC" w:rsidP="00AF1346">
            <w:pPr>
              <w:ind w:firstLine="108"/>
              <w:jc w:val="center"/>
              <w:rPr>
                <w:sz w:val="22"/>
              </w:rPr>
            </w:pPr>
            <w:r w:rsidRPr="00895167">
              <w:rPr>
                <w:noProof/>
                <w:sz w:val="22"/>
              </w:rPr>
              <mc:AlternateContent>
                <mc:Choice Requires="wps">
                  <w:drawing>
                    <wp:anchor distT="0" distB="0" distL="114300" distR="114300" simplePos="0" relativeHeight="251661312" behindDoc="0" locked="0" layoutInCell="1" allowOverlap="1" wp14:anchorId="26EB43E2" wp14:editId="2A97F29F">
                      <wp:simplePos x="0" y="0"/>
                      <wp:positionH relativeFrom="column">
                        <wp:posOffset>554355</wp:posOffset>
                      </wp:positionH>
                      <wp:positionV relativeFrom="paragraph">
                        <wp:posOffset>52070</wp:posOffset>
                      </wp:positionV>
                      <wp:extent cx="1371600" cy="0"/>
                      <wp:effectExtent l="7620"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460E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4.1pt" to="151.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"/>
                  </w:pict>
                </mc:Fallback>
              </mc:AlternateContent>
            </w:r>
          </w:p>
        </w:tc>
        <w:tc>
          <w:tcPr>
            <w:tcW w:w="236" w:type="dxa"/>
          </w:tcPr>
          <w:p w:rsidR="00280CFC" w:rsidRPr="00895167" w:rsidRDefault="00280CFC" w:rsidP="00AF1346">
            <w:pPr>
              <w:ind w:firstLine="420"/>
              <w:jc w:val="center"/>
              <w:rPr>
                <w:sz w:val="22"/>
              </w:rPr>
            </w:pPr>
          </w:p>
        </w:tc>
        <w:tc>
          <w:tcPr>
            <w:tcW w:w="490" w:type="dxa"/>
            <w:gridSpan w:val="2"/>
          </w:tcPr>
          <w:p w:rsidR="00280CFC" w:rsidRPr="00895167" w:rsidRDefault="00280CFC" w:rsidP="00AF1346">
            <w:pPr>
              <w:ind w:firstLine="420"/>
              <w:jc w:val="center"/>
              <w:rPr>
                <w:sz w:val="22"/>
              </w:rPr>
            </w:pPr>
          </w:p>
        </w:tc>
        <w:tc>
          <w:tcPr>
            <w:tcW w:w="5038" w:type="dxa"/>
          </w:tcPr>
          <w:p w:rsidR="00280CFC" w:rsidRPr="00895167" w:rsidRDefault="00280CFC" w:rsidP="00AF1346">
            <w:pPr>
              <w:rPr>
                <w:sz w:val="18"/>
              </w:rPr>
            </w:pPr>
          </w:p>
        </w:tc>
      </w:tr>
      <w:tr w:rsidR="00895167" w:rsidRPr="00895167" w:rsidTr="00AF1346">
        <w:tc>
          <w:tcPr>
            <w:tcW w:w="4046" w:type="dxa"/>
          </w:tcPr>
          <w:p w:rsidR="00280CFC" w:rsidRPr="00895167" w:rsidRDefault="00280CFC" w:rsidP="00AF1346">
            <w:pPr>
              <w:ind w:firstLine="108"/>
              <w:jc w:val="center"/>
              <w:rPr>
                <w:szCs w:val="28"/>
              </w:rPr>
            </w:pPr>
          </w:p>
        </w:tc>
        <w:tc>
          <w:tcPr>
            <w:tcW w:w="236" w:type="dxa"/>
          </w:tcPr>
          <w:p w:rsidR="00280CFC" w:rsidRPr="00895167" w:rsidRDefault="00280CFC" w:rsidP="00AF1346">
            <w:pPr>
              <w:ind w:firstLine="420"/>
              <w:jc w:val="center"/>
              <w:rPr>
                <w:szCs w:val="28"/>
              </w:rPr>
            </w:pPr>
          </w:p>
        </w:tc>
        <w:tc>
          <w:tcPr>
            <w:tcW w:w="490" w:type="dxa"/>
            <w:gridSpan w:val="2"/>
          </w:tcPr>
          <w:p w:rsidR="00280CFC" w:rsidRPr="00895167" w:rsidRDefault="00280CFC" w:rsidP="00AF1346">
            <w:pPr>
              <w:ind w:firstLine="420"/>
              <w:jc w:val="center"/>
              <w:rPr>
                <w:szCs w:val="28"/>
              </w:rPr>
            </w:pPr>
          </w:p>
        </w:tc>
        <w:tc>
          <w:tcPr>
            <w:tcW w:w="5038" w:type="dxa"/>
          </w:tcPr>
          <w:p w:rsidR="00280CFC" w:rsidRPr="00895167" w:rsidRDefault="00280CFC" w:rsidP="00AF1346">
            <w:pPr>
              <w:ind w:firstLine="420"/>
              <w:rPr>
                <w:i/>
                <w:szCs w:val="28"/>
              </w:rPr>
            </w:pPr>
            <w:r w:rsidRPr="00895167">
              <w:rPr>
                <w:i/>
                <w:sz w:val="28"/>
                <w:szCs w:val="28"/>
              </w:rPr>
              <w:t xml:space="preserve">Hà Nội, ngày </w:t>
            </w:r>
            <w:r w:rsidR="009654E0" w:rsidRPr="00895167">
              <w:rPr>
                <w:i/>
                <w:sz w:val="28"/>
                <w:szCs w:val="28"/>
              </w:rPr>
              <w:t>0</w:t>
            </w:r>
            <w:r w:rsidR="00C412EC" w:rsidRPr="00895167">
              <w:rPr>
                <w:i/>
                <w:sz w:val="28"/>
                <w:szCs w:val="28"/>
              </w:rPr>
              <w:t>7</w:t>
            </w:r>
            <w:r w:rsidRPr="00895167">
              <w:rPr>
                <w:i/>
                <w:sz w:val="28"/>
                <w:szCs w:val="28"/>
              </w:rPr>
              <w:t xml:space="preserve"> tháng </w:t>
            </w:r>
            <w:r w:rsidR="00C412EC" w:rsidRPr="00895167">
              <w:rPr>
                <w:i/>
                <w:sz w:val="28"/>
                <w:szCs w:val="28"/>
              </w:rPr>
              <w:t>10</w:t>
            </w:r>
            <w:r w:rsidRPr="00895167">
              <w:rPr>
                <w:i/>
                <w:sz w:val="28"/>
                <w:szCs w:val="28"/>
              </w:rPr>
              <w:t xml:space="preserve"> năm 202</w:t>
            </w:r>
            <w:r w:rsidR="00FF3120" w:rsidRPr="00895167">
              <w:rPr>
                <w:i/>
                <w:sz w:val="28"/>
                <w:szCs w:val="28"/>
              </w:rPr>
              <w:t>4</w:t>
            </w:r>
          </w:p>
        </w:tc>
      </w:tr>
    </w:tbl>
    <w:p w:rsidR="00280CFC" w:rsidRPr="00895167" w:rsidRDefault="00280CFC" w:rsidP="00280CFC">
      <w:pPr>
        <w:rPr>
          <w:b/>
          <w:sz w:val="2"/>
          <w:szCs w:val="28"/>
        </w:rPr>
      </w:pPr>
      <w:r w:rsidRPr="00895167">
        <w:rPr>
          <w:b/>
          <w:szCs w:val="28"/>
        </w:rPr>
        <w:t xml:space="preserve">         </w:t>
      </w:r>
    </w:p>
    <w:p w:rsidR="00CD3502" w:rsidRPr="00895167" w:rsidRDefault="00280CFC" w:rsidP="0061184B">
      <w:pPr>
        <w:spacing w:before="20" w:after="20"/>
        <w:rPr>
          <w:b/>
          <w:sz w:val="12"/>
          <w:szCs w:val="28"/>
        </w:rPr>
      </w:pPr>
      <w:r w:rsidRPr="00895167">
        <w:rPr>
          <w:i/>
        </w:rPr>
        <w:t xml:space="preserve">          </w:t>
      </w:r>
      <w:r w:rsidR="00E85DDC" w:rsidRPr="00895167">
        <w:rPr>
          <w:i/>
        </w:rPr>
        <w:t xml:space="preserve">           </w:t>
      </w:r>
    </w:p>
    <w:p w:rsidR="00280CFC" w:rsidRPr="00895167" w:rsidRDefault="00280CFC" w:rsidP="00895B2D">
      <w:pPr>
        <w:spacing w:before="120"/>
        <w:jc w:val="center"/>
        <w:rPr>
          <w:b/>
          <w:sz w:val="28"/>
          <w:szCs w:val="28"/>
        </w:rPr>
      </w:pPr>
      <w:r w:rsidRPr="00895167">
        <w:rPr>
          <w:b/>
          <w:sz w:val="28"/>
          <w:szCs w:val="28"/>
        </w:rPr>
        <w:t>BÁO CÁO</w:t>
      </w:r>
      <w:r w:rsidR="00BF1820" w:rsidRPr="00895167">
        <w:rPr>
          <w:b/>
          <w:sz w:val="28"/>
          <w:szCs w:val="28"/>
        </w:rPr>
        <w:t xml:space="preserve"> TÓM TẮT</w:t>
      </w:r>
    </w:p>
    <w:p w:rsidR="00280CFC" w:rsidRPr="00895167" w:rsidRDefault="00280CFC" w:rsidP="00FF3120">
      <w:pPr>
        <w:jc w:val="center"/>
        <w:rPr>
          <w:b/>
          <w:spacing w:val="8"/>
          <w:sz w:val="28"/>
          <w:szCs w:val="28"/>
        </w:rPr>
      </w:pPr>
      <w:r w:rsidRPr="00895167">
        <w:rPr>
          <w:b/>
          <w:spacing w:val="-4"/>
          <w:sz w:val="28"/>
          <w:szCs w:val="32"/>
        </w:rPr>
        <w:t>Thẩm tra dự án Luật</w:t>
      </w:r>
      <w:r w:rsidRPr="00895167">
        <w:rPr>
          <w:b/>
          <w:sz w:val="28"/>
          <w:szCs w:val="28"/>
        </w:rPr>
        <w:t xml:space="preserve"> </w:t>
      </w:r>
      <w:r w:rsidR="00FF3120" w:rsidRPr="00895167">
        <w:rPr>
          <w:b/>
          <w:spacing w:val="8"/>
          <w:sz w:val="28"/>
          <w:szCs w:val="28"/>
        </w:rPr>
        <w:t xml:space="preserve">sửa đổi, bổ sung một số điều </w:t>
      </w:r>
      <w:r w:rsidR="00237AC0" w:rsidRPr="00895167">
        <w:rPr>
          <w:b/>
          <w:spacing w:val="8"/>
          <w:sz w:val="28"/>
          <w:szCs w:val="28"/>
        </w:rPr>
        <w:t xml:space="preserve">của </w:t>
      </w:r>
      <w:r w:rsidR="00237AC0" w:rsidRPr="00895167">
        <w:rPr>
          <w:b/>
          <w:spacing w:val="8"/>
          <w:sz w:val="28"/>
          <w:szCs w:val="28"/>
        </w:rPr>
        <w:br/>
        <w:t>Luật Sĩ quan Quân đội nhân dân Việt Nam</w:t>
      </w:r>
    </w:p>
    <w:p w:rsidR="00280CFC" w:rsidRPr="00895167" w:rsidRDefault="00280CFC" w:rsidP="00280CFC">
      <w:pPr>
        <w:jc w:val="center"/>
        <w:rPr>
          <w:sz w:val="28"/>
          <w:szCs w:val="28"/>
        </w:rPr>
      </w:pPr>
      <w:r w:rsidRPr="00895167">
        <w:rPr>
          <w:noProof/>
          <w:sz w:val="28"/>
          <w:szCs w:val="28"/>
        </w:rPr>
        <mc:AlternateContent>
          <mc:Choice Requires="wps">
            <w:drawing>
              <wp:anchor distT="0" distB="0" distL="114300" distR="114300" simplePos="0" relativeHeight="251659264" behindDoc="0" locked="0" layoutInCell="1" allowOverlap="1" wp14:anchorId="2243761C" wp14:editId="1116DA6E">
                <wp:simplePos x="0" y="0"/>
                <wp:positionH relativeFrom="column">
                  <wp:posOffset>2435225</wp:posOffset>
                </wp:positionH>
                <wp:positionV relativeFrom="paragraph">
                  <wp:posOffset>79375</wp:posOffset>
                </wp:positionV>
                <wp:extent cx="859790" cy="0"/>
                <wp:effectExtent l="10160" t="12065" r="635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181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5pt,6.25pt" to="259.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9p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"/>
            </w:pict>
          </mc:Fallback>
        </mc:AlternateContent>
      </w:r>
    </w:p>
    <w:p w:rsidR="009A73EA" w:rsidRPr="00895167" w:rsidRDefault="009A73EA" w:rsidP="00083337">
      <w:pPr>
        <w:spacing w:before="120" w:after="120" w:line="360" w:lineRule="exact"/>
        <w:ind w:firstLine="720"/>
        <w:jc w:val="both"/>
        <w:rPr>
          <w:sz w:val="28"/>
          <w:szCs w:val="28"/>
        </w:rPr>
      </w:pPr>
      <w:bookmarkStart w:id="1" w:name="_Hlk144906761"/>
      <w:r w:rsidRPr="00895167">
        <w:rPr>
          <w:sz w:val="28"/>
          <w:szCs w:val="28"/>
          <w:lang w:val="de-DE"/>
        </w:rPr>
        <w:t xml:space="preserve">Ủy ban Quốc phòng và An ninh (UBQPAN) đã có báo cáo đầy đủ số </w:t>
      </w:r>
      <w:r w:rsidR="008D0D3B" w:rsidRPr="00895167">
        <w:rPr>
          <w:sz w:val="28"/>
          <w:szCs w:val="26"/>
        </w:rPr>
        <w:t>2233</w:t>
      </w:r>
      <w:r w:rsidRPr="00895167">
        <w:rPr>
          <w:sz w:val="28"/>
          <w:szCs w:val="26"/>
        </w:rPr>
        <w:t xml:space="preserve">/BC-UBQPAN15, ngày 20/9/2024, </w:t>
      </w:r>
      <w:r w:rsidRPr="00895167">
        <w:rPr>
          <w:sz w:val="28"/>
          <w:szCs w:val="28"/>
          <w:lang w:val="de-DE"/>
        </w:rPr>
        <w:t xml:space="preserve">gửi Quốc hội. Sau đây, tôi xin trình bày Báo cáo tóm tắt thẩm tra Dự án Luật </w:t>
      </w:r>
      <w:r w:rsidRPr="00895167">
        <w:rPr>
          <w:spacing w:val="8"/>
          <w:sz w:val="28"/>
          <w:szCs w:val="28"/>
        </w:rPr>
        <w:t>sửa đổi, bổ sung một số điều của Luật Sĩ quan Quân đội nhân dân Việt Nam</w:t>
      </w:r>
      <w:r w:rsidR="00EF5B2B" w:rsidRPr="00895167">
        <w:rPr>
          <w:spacing w:val="8"/>
          <w:sz w:val="28"/>
          <w:szCs w:val="28"/>
        </w:rPr>
        <w:t xml:space="preserve"> (QĐNDVN)</w:t>
      </w:r>
      <w:r w:rsidRPr="00895167">
        <w:rPr>
          <w:spacing w:val="8"/>
          <w:sz w:val="28"/>
          <w:szCs w:val="28"/>
        </w:rPr>
        <w:t xml:space="preserve"> </w:t>
      </w:r>
      <w:r w:rsidRPr="00895167">
        <w:rPr>
          <w:sz w:val="28"/>
          <w:szCs w:val="28"/>
          <w:lang w:val="de-DE"/>
        </w:rPr>
        <w:t>như sau:</w:t>
      </w:r>
    </w:p>
    <w:bookmarkEnd w:id="1"/>
    <w:p w:rsidR="00280CFC" w:rsidRPr="00895167" w:rsidRDefault="00280CFC" w:rsidP="00083337">
      <w:pPr>
        <w:spacing w:before="120" w:after="120" w:line="360" w:lineRule="exact"/>
        <w:ind w:firstLine="720"/>
        <w:jc w:val="both"/>
        <w:rPr>
          <w:b/>
          <w:sz w:val="26"/>
          <w:szCs w:val="26"/>
        </w:rPr>
      </w:pPr>
      <w:r w:rsidRPr="00895167">
        <w:rPr>
          <w:b/>
          <w:sz w:val="26"/>
          <w:szCs w:val="26"/>
        </w:rPr>
        <w:t>I. VỀ NHỮNG VẤN ĐỀ CHUNG</w:t>
      </w:r>
    </w:p>
    <w:p w:rsidR="00280CFC" w:rsidRPr="00895167" w:rsidRDefault="00280CFC" w:rsidP="00083337">
      <w:pPr>
        <w:spacing w:before="120" w:after="120" w:line="360" w:lineRule="exact"/>
        <w:ind w:firstLine="720"/>
        <w:jc w:val="both"/>
        <w:rPr>
          <w:b/>
          <w:sz w:val="28"/>
          <w:szCs w:val="28"/>
        </w:rPr>
      </w:pPr>
      <w:r w:rsidRPr="00895167">
        <w:rPr>
          <w:b/>
          <w:sz w:val="28"/>
          <w:szCs w:val="28"/>
        </w:rPr>
        <w:t>1. Về sự cần thiết ban hành</w:t>
      </w:r>
      <w:r w:rsidR="000464A8" w:rsidRPr="00895167">
        <w:rPr>
          <w:b/>
          <w:sz w:val="28"/>
          <w:szCs w:val="28"/>
        </w:rPr>
        <w:t xml:space="preserve"> </w:t>
      </w:r>
      <w:r w:rsidRPr="00895167">
        <w:rPr>
          <w:b/>
          <w:sz w:val="28"/>
          <w:szCs w:val="28"/>
        </w:rPr>
        <w:t xml:space="preserve">Luật </w:t>
      </w:r>
    </w:p>
    <w:p w:rsidR="001D4A9B" w:rsidRPr="00895167" w:rsidRDefault="00280CFC" w:rsidP="00083337">
      <w:pPr>
        <w:widowControl w:val="0"/>
        <w:spacing w:before="120" w:after="120" w:line="360" w:lineRule="exact"/>
        <w:ind w:firstLine="720"/>
        <w:jc w:val="both"/>
        <w:rPr>
          <w:kern w:val="28"/>
          <w:sz w:val="28"/>
          <w:szCs w:val="28"/>
          <w:lang w:val="nl-NL"/>
        </w:rPr>
      </w:pPr>
      <w:r w:rsidRPr="00895167">
        <w:rPr>
          <w:spacing w:val="-2"/>
          <w:sz w:val="28"/>
          <w:szCs w:val="28"/>
        </w:rPr>
        <w:t xml:space="preserve">UBQPAN nhất trí về sự cần thiết ban hành Luật </w:t>
      </w:r>
      <w:r w:rsidR="009A61B3" w:rsidRPr="00895167">
        <w:rPr>
          <w:spacing w:val="-2"/>
          <w:sz w:val="28"/>
          <w:szCs w:val="28"/>
        </w:rPr>
        <w:t xml:space="preserve">sửa đổi, bổ sung một số điều của </w:t>
      </w:r>
      <w:r w:rsidR="009A61B3" w:rsidRPr="00895167">
        <w:rPr>
          <w:sz w:val="28"/>
          <w:szCs w:val="28"/>
        </w:rPr>
        <w:t>Luật Sĩ quan QĐNDVN</w:t>
      </w:r>
      <w:r w:rsidR="001C639C" w:rsidRPr="00895167">
        <w:rPr>
          <w:sz w:val="28"/>
          <w:szCs w:val="28"/>
        </w:rPr>
        <w:t xml:space="preserve"> </w:t>
      </w:r>
      <w:r w:rsidR="00E76AE2" w:rsidRPr="00895167">
        <w:rPr>
          <w:sz w:val="28"/>
          <w:szCs w:val="28"/>
        </w:rPr>
        <w:t>với những căn cứ chính trị, pháp lý</w:t>
      </w:r>
      <w:r w:rsidR="000D3945" w:rsidRPr="00895167">
        <w:rPr>
          <w:sz w:val="28"/>
          <w:szCs w:val="28"/>
        </w:rPr>
        <w:t xml:space="preserve"> và </w:t>
      </w:r>
      <w:r w:rsidR="00E76AE2" w:rsidRPr="00895167">
        <w:rPr>
          <w:sz w:val="28"/>
          <w:szCs w:val="28"/>
        </w:rPr>
        <w:t xml:space="preserve">thực tiễn </w:t>
      </w:r>
      <w:r w:rsidRPr="00895167">
        <w:rPr>
          <w:sz w:val="28"/>
          <w:szCs w:val="28"/>
        </w:rPr>
        <w:t xml:space="preserve">như đã nêu trong Tờ trình của Chính phủ </w:t>
      </w:r>
      <w:r w:rsidR="00F33AD1" w:rsidRPr="00895167">
        <w:rPr>
          <w:sz w:val="28"/>
          <w:szCs w:val="28"/>
        </w:rPr>
        <w:t xml:space="preserve">và thấy rằng: </w:t>
      </w:r>
      <w:r w:rsidR="00160DBC" w:rsidRPr="00895167">
        <w:rPr>
          <w:sz w:val="28"/>
          <w:szCs w:val="28"/>
        </w:rPr>
        <w:t xml:space="preserve">Việc ban hành Luật </w:t>
      </w:r>
      <w:r w:rsidRPr="00895167">
        <w:rPr>
          <w:sz w:val="28"/>
          <w:szCs w:val="28"/>
        </w:rPr>
        <w:t xml:space="preserve">nhằm </w:t>
      </w:r>
      <w:r w:rsidRPr="00895167">
        <w:rPr>
          <w:kern w:val="28"/>
          <w:sz w:val="28"/>
          <w:szCs w:val="28"/>
          <w:lang w:val="nl-NL"/>
        </w:rPr>
        <w:t xml:space="preserve">thể chế hóa đầy đủ chủ trương, đường lối của Đảng </w:t>
      </w:r>
      <w:r w:rsidR="00A235E2" w:rsidRPr="00895167">
        <w:rPr>
          <w:kern w:val="28"/>
          <w:sz w:val="28"/>
          <w:szCs w:val="28"/>
          <w:lang w:val="nl-NL"/>
        </w:rPr>
        <w:t xml:space="preserve">và </w:t>
      </w:r>
      <w:r w:rsidR="00382586" w:rsidRPr="00895167">
        <w:rPr>
          <w:kern w:val="28"/>
          <w:sz w:val="28"/>
          <w:szCs w:val="28"/>
          <w:lang w:val="nl-NL"/>
        </w:rPr>
        <w:t xml:space="preserve">chính sách của </w:t>
      </w:r>
      <w:r w:rsidR="00A235E2" w:rsidRPr="00895167">
        <w:rPr>
          <w:kern w:val="28"/>
          <w:sz w:val="28"/>
          <w:szCs w:val="28"/>
          <w:lang w:val="nl-NL"/>
        </w:rPr>
        <w:t xml:space="preserve">Nhà nước về </w:t>
      </w:r>
      <w:r w:rsidR="00382586" w:rsidRPr="00895167">
        <w:rPr>
          <w:sz w:val="28"/>
          <w:szCs w:val="28"/>
        </w:rPr>
        <w:t>xây d</w:t>
      </w:r>
      <w:r w:rsidR="00A235E2" w:rsidRPr="00895167">
        <w:rPr>
          <w:sz w:val="28"/>
          <w:szCs w:val="28"/>
        </w:rPr>
        <w:t xml:space="preserve">ựng đội ngũ </w:t>
      </w:r>
      <w:r w:rsidR="004824DD" w:rsidRPr="00895167">
        <w:rPr>
          <w:sz w:val="28"/>
          <w:szCs w:val="28"/>
        </w:rPr>
        <w:t>s</w:t>
      </w:r>
      <w:r w:rsidR="00A235E2" w:rsidRPr="00895167">
        <w:rPr>
          <w:sz w:val="28"/>
          <w:szCs w:val="28"/>
        </w:rPr>
        <w:t xml:space="preserve">ĩ quan </w:t>
      </w:r>
      <w:r w:rsidR="00A235E2" w:rsidRPr="00895167">
        <w:rPr>
          <w:sz w:val="28"/>
          <w:szCs w:val="28"/>
          <w:lang w:val="pt-BR"/>
        </w:rPr>
        <w:t>QĐND</w:t>
      </w:r>
      <w:r w:rsidR="009A73EA" w:rsidRPr="00895167">
        <w:rPr>
          <w:sz w:val="28"/>
          <w:szCs w:val="28"/>
          <w:lang w:val="pt-BR"/>
        </w:rPr>
        <w:t>VN</w:t>
      </w:r>
      <w:r w:rsidR="00A235E2" w:rsidRPr="00895167">
        <w:rPr>
          <w:sz w:val="28"/>
          <w:szCs w:val="28"/>
        </w:rPr>
        <w:t xml:space="preserve"> vững mạnh, đáp ứng yêu cầu </w:t>
      </w:r>
      <w:r w:rsidR="00A235E2" w:rsidRPr="00895167">
        <w:rPr>
          <w:sz w:val="28"/>
          <w:szCs w:val="28"/>
          <w:lang w:val="nl-NL"/>
        </w:rPr>
        <w:t>đến năm 2025 cơ bản xây dựng QĐND</w:t>
      </w:r>
      <w:r w:rsidR="009A73EA" w:rsidRPr="00895167">
        <w:rPr>
          <w:sz w:val="28"/>
          <w:szCs w:val="28"/>
          <w:lang w:val="nl-NL"/>
        </w:rPr>
        <w:t>VN</w:t>
      </w:r>
      <w:r w:rsidR="00A235E2" w:rsidRPr="00895167">
        <w:rPr>
          <w:sz w:val="28"/>
          <w:szCs w:val="28"/>
          <w:lang w:val="nl-NL"/>
        </w:rPr>
        <w:t xml:space="preserve"> tinh, gọn, mạnh; tạo tiền đề vững chắc phấn đấu năm 2030 xây dựng QĐND</w:t>
      </w:r>
      <w:r w:rsidR="009C73BA" w:rsidRPr="00895167">
        <w:rPr>
          <w:sz w:val="28"/>
          <w:szCs w:val="28"/>
          <w:lang w:val="nl-NL"/>
        </w:rPr>
        <w:t>VN</w:t>
      </w:r>
      <w:r w:rsidR="00A235E2" w:rsidRPr="00895167">
        <w:rPr>
          <w:sz w:val="28"/>
          <w:szCs w:val="28"/>
          <w:lang w:val="nl-NL"/>
        </w:rPr>
        <w:t xml:space="preserve"> cách mạng, chính quy, tinh nhuệ, hiện đại</w:t>
      </w:r>
      <w:r w:rsidR="00A235E2" w:rsidRPr="00895167">
        <w:rPr>
          <w:sz w:val="28"/>
          <w:szCs w:val="28"/>
        </w:rPr>
        <w:t>.</w:t>
      </w:r>
      <w:r w:rsidR="007C47E2" w:rsidRPr="00895167">
        <w:rPr>
          <w:kern w:val="28"/>
          <w:sz w:val="28"/>
          <w:szCs w:val="28"/>
          <w:lang w:val="nl-NL"/>
        </w:rPr>
        <w:t xml:space="preserve"> </w:t>
      </w:r>
    </w:p>
    <w:p w:rsidR="00280CFC" w:rsidRPr="00895167" w:rsidRDefault="000472C6" w:rsidP="00083337">
      <w:pPr>
        <w:widowControl w:val="0"/>
        <w:tabs>
          <w:tab w:val="left" w:pos="709"/>
          <w:tab w:val="left" w:pos="7938"/>
        </w:tabs>
        <w:spacing w:before="120" w:after="120" w:line="360" w:lineRule="exact"/>
        <w:ind w:firstLine="720"/>
        <w:jc w:val="both"/>
        <w:rPr>
          <w:b/>
          <w:sz w:val="28"/>
          <w:szCs w:val="28"/>
        </w:rPr>
      </w:pPr>
      <w:r w:rsidRPr="00895167">
        <w:rPr>
          <w:spacing w:val="-2"/>
          <w:sz w:val="28"/>
          <w:szCs w:val="28"/>
          <w:lang w:val="pt-BR"/>
        </w:rPr>
        <w:t xml:space="preserve"> </w:t>
      </w:r>
      <w:r w:rsidR="00280CFC" w:rsidRPr="00895167">
        <w:rPr>
          <w:b/>
          <w:sz w:val="28"/>
          <w:szCs w:val="28"/>
        </w:rPr>
        <w:t>2. Về Hồ sơ dự án Luật</w:t>
      </w:r>
    </w:p>
    <w:p w:rsidR="002E62B9" w:rsidRPr="00895167" w:rsidRDefault="00280CFC" w:rsidP="00083337">
      <w:pPr>
        <w:spacing w:before="120" w:after="120" w:line="360" w:lineRule="exact"/>
        <w:ind w:firstLine="720"/>
        <w:jc w:val="both"/>
        <w:rPr>
          <w:spacing w:val="-4"/>
          <w:sz w:val="28"/>
          <w:szCs w:val="28"/>
          <w:lang w:val="en-GB"/>
        </w:rPr>
      </w:pPr>
      <w:r w:rsidRPr="00895167">
        <w:rPr>
          <w:bCs/>
          <w:spacing w:val="-4"/>
          <w:sz w:val="28"/>
          <w:szCs w:val="28"/>
        </w:rPr>
        <w:t xml:space="preserve">UBQPAN thấy rằng, </w:t>
      </w:r>
      <w:r w:rsidR="005E6CEF" w:rsidRPr="00895167">
        <w:rPr>
          <w:spacing w:val="-4"/>
          <w:sz w:val="28"/>
          <w:szCs w:val="28"/>
        </w:rPr>
        <w:t>H</w:t>
      </w:r>
      <w:r w:rsidR="005B437A" w:rsidRPr="00895167">
        <w:rPr>
          <w:spacing w:val="-4"/>
          <w:sz w:val="28"/>
          <w:szCs w:val="28"/>
          <w:lang w:val="vi-VN"/>
        </w:rPr>
        <w:t>ồ sơ dự án Luật</w:t>
      </w:r>
      <w:r w:rsidR="00701607" w:rsidRPr="00895167">
        <w:rPr>
          <w:spacing w:val="-4"/>
          <w:sz w:val="28"/>
          <w:szCs w:val="28"/>
        </w:rPr>
        <w:t xml:space="preserve"> kèm</w:t>
      </w:r>
      <w:r w:rsidR="005B437A" w:rsidRPr="00895167">
        <w:rPr>
          <w:spacing w:val="-4"/>
          <w:sz w:val="28"/>
          <w:szCs w:val="28"/>
          <w:lang w:val="vi-VN"/>
        </w:rPr>
        <w:t xml:space="preserve"> theo </w:t>
      </w:r>
      <w:r w:rsidR="005B437A" w:rsidRPr="00895167">
        <w:rPr>
          <w:spacing w:val="-4"/>
          <w:sz w:val="28"/>
          <w:szCs w:val="28"/>
        </w:rPr>
        <w:t xml:space="preserve">Tờ trình số </w:t>
      </w:r>
      <w:r w:rsidR="00761F14" w:rsidRPr="00895167">
        <w:rPr>
          <w:spacing w:val="-4"/>
          <w:sz w:val="28"/>
          <w:szCs w:val="28"/>
        </w:rPr>
        <w:t>403</w:t>
      </w:r>
      <w:r w:rsidR="005B437A" w:rsidRPr="00895167">
        <w:rPr>
          <w:spacing w:val="-4"/>
          <w:sz w:val="28"/>
          <w:szCs w:val="28"/>
          <w:lang w:val="vi-VN"/>
        </w:rPr>
        <w:t>/TTr-CP</w:t>
      </w:r>
      <w:r w:rsidR="005B437A" w:rsidRPr="00895167">
        <w:rPr>
          <w:spacing w:val="-4"/>
          <w:sz w:val="28"/>
          <w:szCs w:val="28"/>
        </w:rPr>
        <w:t xml:space="preserve"> </w:t>
      </w:r>
      <w:r w:rsidR="003206AB" w:rsidRPr="00895167">
        <w:rPr>
          <w:spacing w:val="-4"/>
          <w:sz w:val="28"/>
          <w:szCs w:val="28"/>
        </w:rPr>
        <w:t xml:space="preserve">của Chính phủ </w:t>
      </w:r>
      <w:r w:rsidR="005B437A" w:rsidRPr="00895167">
        <w:rPr>
          <w:spacing w:val="-4"/>
          <w:sz w:val="28"/>
          <w:szCs w:val="28"/>
          <w:lang w:val="vi-VN"/>
        </w:rPr>
        <w:t xml:space="preserve">bảo đảm các yêu cầu </w:t>
      </w:r>
      <w:r w:rsidR="005B437A" w:rsidRPr="00895167">
        <w:rPr>
          <w:spacing w:val="-4"/>
          <w:sz w:val="28"/>
          <w:szCs w:val="28"/>
        </w:rPr>
        <w:t xml:space="preserve">quy định tại </w:t>
      </w:r>
      <w:r w:rsidR="005B437A" w:rsidRPr="00895167">
        <w:rPr>
          <w:spacing w:val="-4"/>
          <w:sz w:val="28"/>
          <w:szCs w:val="28"/>
          <w:lang w:val="vi-VN"/>
        </w:rPr>
        <w:t xml:space="preserve">Điều </w:t>
      </w:r>
      <w:r w:rsidR="008A1C48" w:rsidRPr="00895167">
        <w:rPr>
          <w:spacing w:val="-4"/>
          <w:sz w:val="28"/>
          <w:szCs w:val="28"/>
        </w:rPr>
        <w:t>148</w:t>
      </w:r>
      <w:r w:rsidR="005B437A" w:rsidRPr="00895167">
        <w:rPr>
          <w:spacing w:val="-4"/>
          <w:sz w:val="28"/>
          <w:szCs w:val="28"/>
        </w:rPr>
        <w:t xml:space="preserve"> </w:t>
      </w:r>
      <w:r w:rsidR="005B437A" w:rsidRPr="00895167">
        <w:rPr>
          <w:spacing w:val="-4"/>
          <w:sz w:val="28"/>
          <w:szCs w:val="28"/>
          <w:lang w:val="vi-VN"/>
        </w:rPr>
        <w:t>của Luật Ban hành văn bản quy phạm pháp luật, đủ điều kiện trình Quốc hội thảo luận, cho ý kiến.</w:t>
      </w:r>
      <w:r w:rsidR="005B437A" w:rsidRPr="00895167">
        <w:rPr>
          <w:spacing w:val="-4"/>
          <w:sz w:val="28"/>
          <w:szCs w:val="28"/>
          <w:lang w:val="en-GB"/>
        </w:rPr>
        <w:t xml:space="preserve"> </w:t>
      </w:r>
    </w:p>
    <w:p w:rsidR="00280CFC" w:rsidRPr="00895167" w:rsidRDefault="00280CFC" w:rsidP="00083337">
      <w:pPr>
        <w:widowControl w:val="0"/>
        <w:spacing w:before="120" w:after="120" w:line="360" w:lineRule="exact"/>
        <w:ind w:firstLine="720"/>
        <w:jc w:val="both"/>
        <w:rPr>
          <w:b/>
          <w:sz w:val="28"/>
          <w:szCs w:val="28"/>
        </w:rPr>
      </w:pPr>
      <w:r w:rsidRPr="00895167">
        <w:rPr>
          <w:b/>
          <w:sz w:val="28"/>
          <w:szCs w:val="28"/>
        </w:rPr>
        <w:t xml:space="preserve">3. </w:t>
      </w:r>
      <w:r w:rsidRPr="00895167">
        <w:rPr>
          <w:b/>
          <w:sz w:val="28"/>
          <w:szCs w:val="28"/>
          <w:lang w:val="vi-VN"/>
        </w:rPr>
        <w:t>Về</w:t>
      </w:r>
      <w:r w:rsidRPr="00895167">
        <w:rPr>
          <w:b/>
          <w:sz w:val="28"/>
          <w:szCs w:val="28"/>
        </w:rPr>
        <w:t xml:space="preserve"> </w:t>
      </w:r>
      <w:r w:rsidRPr="00895167">
        <w:rPr>
          <w:b/>
          <w:sz w:val="28"/>
          <w:szCs w:val="28"/>
          <w:lang w:val="vi-VN"/>
        </w:rPr>
        <w:t>tính hợp hiến</w:t>
      </w:r>
      <w:r w:rsidRPr="00895167">
        <w:rPr>
          <w:b/>
          <w:sz w:val="28"/>
          <w:szCs w:val="28"/>
        </w:rPr>
        <w:t xml:space="preserve">, </w:t>
      </w:r>
      <w:r w:rsidRPr="00895167">
        <w:rPr>
          <w:b/>
          <w:sz w:val="28"/>
          <w:szCs w:val="28"/>
          <w:lang w:val="vi-VN"/>
        </w:rPr>
        <w:t xml:space="preserve">sự phù hợp với </w:t>
      </w:r>
      <w:r w:rsidRPr="00895167">
        <w:rPr>
          <w:b/>
          <w:sz w:val="28"/>
          <w:szCs w:val="28"/>
          <w:lang w:val="en-GB"/>
        </w:rPr>
        <w:t xml:space="preserve">chủ trương, </w:t>
      </w:r>
      <w:r w:rsidRPr="00895167">
        <w:rPr>
          <w:b/>
          <w:sz w:val="28"/>
          <w:szCs w:val="28"/>
          <w:lang w:val="vi-VN"/>
        </w:rPr>
        <w:t xml:space="preserve">đường lối của Đảng, </w:t>
      </w:r>
      <w:r w:rsidR="00572C09" w:rsidRPr="00895167">
        <w:rPr>
          <w:b/>
          <w:sz w:val="28"/>
          <w:szCs w:val="28"/>
        </w:rPr>
        <w:t xml:space="preserve">bảo đảm </w:t>
      </w:r>
      <w:r w:rsidRPr="00895167">
        <w:rPr>
          <w:b/>
          <w:sz w:val="28"/>
          <w:szCs w:val="28"/>
          <w:lang w:val="vi-VN"/>
        </w:rPr>
        <w:t>tính thống nhất của hệ thống pháp luật</w:t>
      </w:r>
      <w:r w:rsidRPr="00895167">
        <w:rPr>
          <w:b/>
          <w:sz w:val="28"/>
          <w:szCs w:val="28"/>
        </w:rPr>
        <w:t xml:space="preserve"> và tính khả thi </w:t>
      </w:r>
    </w:p>
    <w:p w:rsidR="00303754" w:rsidRPr="00895167" w:rsidRDefault="00280CFC" w:rsidP="00303754">
      <w:pPr>
        <w:spacing w:before="120" w:after="120" w:line="340" w:lineRule="exact"/>
        <w:ind w:firstLine="720"/>
        <w:jc w:val="both"/>
        <w:rPr>
          <w:spacing w:val="-2"/>
          <w:sz w:val="28"/>
          <w:szCs w:val="28"/>
        </w:rPr>
      </w:pPr>
      <w:r w:rsidRPr="00895167">
        <w:rPr>
          <w:sz w:val="28"/>
          <w:szCs w:val="28"/>
        </w:rPr>
        <w:t xml:space="preserve">UBQPAN nhận thấy, nội dung của dự thảo Luật cơ bản phù hợp với chủ trương, đường lối của Đảng, phù hợp với Hiến pháp, bảo đảm tính thống nhất trong hệ thống pháp luật và tính khả thi. </w:t>
      </w:r>
      <w:r w:rsidR="009D15AA" w:rsidRPr="00895167">
        <w:rPr>
          <w:sz w:val="28"/>
          <w:szCs w:val="28"/>
          <w:lang w:val="nl-NL"/>
        </w:rPr>
        <w:t>Tuy nhiên</w:t>
      </w:r>
      <w:r w:rsidRPr="00895167">
        <w:rPr>
          <w:sz w:val="28"/>
          <w:szCs w:val="28"/>
        </w:rPr>
        <w:t xml:space="preserve">, đề nghị </w:t>
      </w:r>
      <w:r w:rsidR="00C97BA1" w:rsidRPr="00895167">
        <w:rPr>
          <w:sz w:val="28"/>
          <w:szCs w:val="28"/>
        </w:rPr>
        <w:t xml:space="preserve">Cơ quan </w:t>
      </w:r>
      <w:r w:rsidR="00884FDA" w:rsidRPr="00895167">
        <w:rPr>
          <w:sz w:val="28"/>
          <w:szCs w:val="28"/>
        </w:rPr>
        <w:t xml:space="preserve">chủ trì soạn thảo </w:t>
      </w:r>
      <w:r w:rsidRPr="00895167">
        <w:rPr>
          <w:sz w:val="28"/>
          <w:szCs w:val="28"/>
        </w:rPr>
        <w:t xml:space="preserve">tiếp tục rà soát kỹ lưỡng, đầy đủ các quy định pháp luật có liên quan, những dự án Luật đang được sửa đổi, bổ sung hoặc ban hành mới </w:t>
      </w:r>
      <w:r w:rsidR="009D15AA" w:rsidRPr="00895167">
        <w:rPr>
          <w:sz w:val="28"/>
          <w:szCs w:val="28"/>
        </w:rPr>
        <w:t>để</w:t>
      </w:r>
      <w:r w:rsidRPr="00895167">
        <w:rPr>
          <w:sz w:val="28"/>
          <w:szCs w:val="28"/>
        </w:rPr>
        <w:t xml:space="preserve"> bảo đảm </w:t>
      </w:r>
      <w:r w:rsidR="00892438" w:rsidRPr="00895167">
        <w:rPr>
          <w:sz w:val="28"/>
          <w:szCs w:val="28"/>
        </w:rPr>
        <w:t xml:space="preserve">thống nhất trong hệ thống pháp luật và </w:t>
      </w:r>
      <w:r w:rsidRPr="00895167">
        <w:rPr>
          <w:sz w:val="28"/>
          <w:szCs w:val="28"/>
        </w:rPr>
        <w:t>tính khả th</w:t>
      </w:r>
      <w:r w:rsidR="00892438" w:rsidRPr="00895167">
        <w:rPr>
          <w:sz w:val="28"/>
          <w:szCs w:val="28"/>
        </w:rPr>
        <w:t>i</w:t>
      </w:r>
      <w:r w:rsidRPr="00895167">
        <w:rPr>
          <w:sz w:val="28"/>
          <w:szCs w:val="28"/>
        </w:rPr>
        <w:t xml:space="preserve">. </w:t>
      </w:r>
    </w:p>
    <w:p w:rsidR="00280CFC" w:rsidRPr="00895167" w:rsidRDefault="00280CFC" w:rsidP="00C57FDE">
      <w:pPr>
        <w:spacing w:before="100" w:after="100" w:line="340" w:lineRule="exact"/>
        <w:ind w:firstLine="720"/>
        <w:jc w:val="both"/>
        <w:rPr>
          <w:b/>
          <w:sz w:val="28"/>
          <w:szCs w:val="28"/>
        </w:rPr>
      </w:pPr>
      <w:bookmarkStart w:id="2" w:name="_Hlk150025246"/>
      <w:r w:rsidRPr="00895167">
        <w:rPr>
          <w:b/>
          <w:sz w:val="28"/>
          <w:szCs w:val="28"/>
        </w:rPr>
        <w:t>4. Về bố cục của dự thảo Luật</w:t>
      </w:r>
    </w:p>
    <w:p w:rsidR="009931E2" w:rsidRPr="00895167" w:rsidRDefault="00280CFC" w:rsidP="00C57FDE">
      <w:pPr>
        <w:widowControl w:val="0"/>
        <w:spacing w:before="100" w:after="100" w:line="340" w:lineRule="exact"/>
        <w:ind w:firstLine="720"/>
        <w:jc w:val="both"/>
        <w:rPr>
          <w:spacing w:val="-2"/>
          <w:sz w:val="28"/>
          <w:szCs w:val="28"/>
          <w:lang w:val="nl-NL"/>
        </w:rPr>
      </w:pPr>
      <w:r w:rsidRPr="00895167">
        <w:rPr>
          <w:spacing w:val="-2"/>
          <w:sz w:val="28"/>
          <w:szCs w:val="28"/>
        </w:rPr>
        <w:t>UBQPAN nhận thấy</w:t>
      </w:r>
      <w:r w:rsidR="00C404E2" w:rsidRPr="00895167">
        <w:rPr>
          <w:spacing w:val="-2"/>
          <w:sz w:val="28"/>
          <w:szCs w:val="28"/>
        </w:rPr>
        <w:t xml:space="preserve">, </w:t>
      </w:r>
      <w:r w:rsidR="00AF633B" w:rsidRPr="00895167">
        <w:rPr>
          <w:spacing w:val="-2"/>
          <w:kern w:val="16"/>
          <w:sz w:val="28"/>
          <w:szCs w:val="28"/>
        </w:rPr>
        <w:t>d</w:t>
      </w:r>
      <w:r w:rsidR="00C404E2" w:rsidRPr="00895167">
        <w:rPr>
          <w:spacing w:val="-2"/>
          <w:kern w:val="16"/>
          <w:sz w:val="28"/>
          <w:szCs w:val="28"/>
        </w:rPr>
        <w:t>ự thảo Luật sửa đổi, bổ sung</w:t>
      </w:r>
      <w:r w:rsidR="00A273BA" w:rsidRPr="00895167">
        <w:rPr>
          <w:spacing w:val="-2"/>
          <w:kern w:val="16"/>
          <w:sz w:val="28"/>
          <w:szCs w:val="28"/>
        </w:rPr>
        <w:t xml:space="preserve"> 13 </w:t>
      </w:r>
      <w:r w:rsidR="00B365EE" w:rsidRPr="00895167">
        <w:rPr>
          <w:spacing w:val="-2"/>
          <w:kern w:val="16"/>
          <w:sz w:val="28"/>
          <w:szCs w:val="28"/>
        </w:rPr>
        <w:t>đ</w:t>
      </w:r>
      <w:r w:rsidR="00A273BA" w:rsidRPr="00895167">
        <w:rPr>
          <w:spacing w:val="-2"/>
          <w:kern w:val="16"/>
          <w:sz w:val="28"/>
          <w:szCs w:val="28"/>
        </w:rPr>
        <w:t xml:space="preserve">iều, khoản và </w:t>
      </w:r>
      <w:r w:rsidR="00D760CB" w:rsidRPr="00895167">
        <w:rPr>
          <w:spacing w:val="-2"/>
          <w:kern w:val="16"/>
          <w:sz w:val="28"/>
          <w:szCs w:val="28"/>
        </w:rPr>
        <w:t>b</w:t>
      </w:r>
      <w:r w:rsidR="00D760CB" w:rsidRPr="00895167">
        <w:rPr>
          <w:spacing w:val="-2"/>
          <w:sz w:val="28"/>
          <w:szCs w:val="28"/>
        </w:rPr>
        <w:t>ổ sung, thay thế, bỏ một số từ, cụm từ tại một số điều</w:t>
      </w:r>
      <w:r w:rsidR="00C404E2" w:rsidRPr="00895167">
        <w:rPr>
          <w:spacing w:val="-2"/>
          <w:kern w:val="16"/>
          <w:sz w:val="28"/>
          <w:szCs w:val="28"/>
        </w:rPr>
        <w:t>.</w:t>
      </w:r>
      <w:r w:rsidR="009931E2" w:rsidRPr="00895167">
        <w:rPr>
          <w:spacing w:val="-2"/>
          <w:sz w:val="28"/>
          <w:szCs w:val="28"/>
        </w:rPr>
        <w:t xml:space="preserve"> Các nội dung sửa đổi, bổ sung của dự thảo Luật </w:t>
      </w:r>
      <w:r w:rsidR="000C1BE7" w:rsidRPr="00895167">
        <w:rPr>
          <w:spacing w:val="-2"/>
          <w:sz w:val="28"/>
          <w:szCs w:val="28"/>
        </w:rPr>
        <w:t xml:space="preserve">cơ bản </w:t>
      </w:r>
      <w:r w:rsidR="00330725" w:rsidRPr="00895167">
        <w:rPr>
          <w:spacing w:val="-2"/>
          <w:sz w:val="28"/>
          <w:szCs w:val="28"/>
        </w:rPr>
        <w:t xml:space="preserve">được </w:t>
      </w:r>
      <w:r w:rsidR="009931E2" w:rsidRPr="00895167">
        <w:rPr>
          <w:spacing w:val="-2"/>
          <w:kern w:val="16"/>
          <w:sz w:val="28"/>
          <w:szCs w:val="28"/>
        </w:rPr>
        <w:t>sắp xếp, bố cục phù hợp</w:t>
      </w:r>
      <w:r w:rsidR="000C1BE7" w:rsidRPr="00895167">
        <w:rPr>
          <w:spacing w:val="-2"/>
          <w:kern w:val="16"/>
          <w:sz w:val="28"/>
          <w:szCs w:val="28"/>
        </w:rPr>
        <w:t>, thống nhất</w:t>
      </w:r>
      <w:r w:rsidR="009931E2" w:rsidRPr="00895167">
        <w:rPr>
          <w:spacing w:val="-2"/>
          <w:kern w:val="16"/>
          <w:sz w:val="28"/>
          <w:szCs w:val="28"/>
        </w:rPr>
        <w:t xml:space="preserve"> với các quy định khác của Luật hiện hành,</w:t>
      </w:r>
      <w:r w:rsidR="009931E2" w:rsidRPr="00895167">
        <w:rPr>
          <w:spacing w:val="-2"/>
          <w:sz w:val="28"/>
          <w:szCs w:val="28"/>
        </w:rPr>
        <w:t xml:space="preserve"> đã bám sát mục tiêu, quan điểm, chính sách </w:t>
      </w:r>
      <w:r w:rsidR="003F39A3" w:rsidRPr="00895167">
        <w:rPr>
          <w:spacing w:val="-2"/>
          <w:sz w:val="28"/>
          <w:szCs w:val="28"/>
        </w:rPr>
        <w:t xml:space="preserve">và nội dung </w:t>
      </w:r>
      <w:r w:rsidR="003F39A3" w:rsidRPr="00895167">
        <w:rPr>
          <w:spacing w:val="-2"/>
          <w:sz w:val="28"/>
          <w:szCs w:val="28"/>
        </w:rPr>
        <w:lastRenderedPageBreak/>
        <w:t xml:space="preserve">được Chính phủ, UBTVQH thông qua trong giai đoạn lập đề nghị </w:t>
      </w:r>
      <w:r w:rsidR="009931E2" w:rsidRPr="00895167">
        <w:rPr>
          <w:spacing w:val="-2"/>
          <w:sz w:val="28"/>
          <w:szCs w:val="28"/>
        </w:rPr>
        <w:t>xây dựng Luật</w:t>
      </w:r>
      <w:r w:rsidR="009931E2" w:rsidRPr="00895167">
        <w:rPr>
          <w:spacing w:val="-2"/>
          <w:sz w:val="28"/>
          <w:szCs w:val="28"/>
          <w:lang w:val="nl-NL"/>
        </w:rPr>
        <w:t xml:space="preserve">. </w:t>
      </w:r>
    </w:p>
    <w:p w:rsidR="00500D3E" w:rsidRPr="00895167" w:rsidRDefault="003F39A3" w:rsidP="00500D3E">
      <w:pPr>
        <w:spacing w:before="120" w:after="120" w:line="340" w:lineRule="exact"/>
        <w:ind w:firstLine="720"/>
        <w:jc w:val="both"/>
        <w:rPr>
          <w:sz w:val="28"/>
          <w:szCs w:val="28"/>
        </w:rPr>
      </w:pPr>
      <w:r w:rsidRPr="00895167">
        <w:rPr>
          <w:sz w:val="28"/>
          <w:szCs w:val="28"/>
        </w:rPr>
        <w:t>C</w:t>
      </w:r>
      <w:r w:rsidR="00DD1B44" w:rsidRPr="00895167">
        <w:rPr>
          <w:sz w:val="28"/>
          <w:szCs w:val="28"/>
        </w:rPr>
        <w:t xml:space="preserve">ó ý kiến đề nghị </w:t>
      </w:r>
      <w:r w:rsidR="00A229CC" w:rsidRPr="00895167">
        <w:rPr>
          <w:sz w:val="28"/>
          <w:szCs w:val="28"/>
        </w:rPr>
        <w:t xml:space="preserve">Cơ quan chủ trì soạn thảo </w:t>
      </w:r>
      <w:r w:rsidR="00DD1B44" w:rsidRPr="00895167">
        <w:rPr>
          <w:sz w:val="28"/>
          <w:szCs w:val="28"/>
        </w:rPr>
        <w:t xml:space="preserve">tiếp tục rà soát </w:t>
      </w:r>
      <w:r w:rsidR="000F09AF" w:rsidRPr="00895167">
        <w:rPr>
          <w:sz w:val="28"/>
          <w:szCs w:val="28"/>
        </w:rPr>
        <w:t xml:space="preserve">toàn diện các bất cập </w:t>
      </w:r>
      <w:r w:rsidR="00DD1B44" w:rsidRPr="00895167">
        <w:rPr>
          <w:sz w:val="28"/>
          <w:szCs w:val="28"/>
        </w:rPr>
        <w:t>của Luật Sĩ quan QĐNDVN</w:t>
      </w:r>
      <w:r w:rsidR="00825B19" w:rsidRPr="00895167">
        <w:rPr>
          <w:sz w:val="28"/>
          <w:szCs w:val="28"/>
        </w:rPr>
        <w:t>,</w:t>
      </w:r>
      <w:r w:rsidR="00DD1B44" w:rsidRPr="00895167">
        <w:rPr>
          <w:sz w:val="28"/>
          <w:szCs w:val="28"/>
        </w:rPr>
        <w:t xml:space="preserve"> </w:t>
      </w:r>
      <w:r w:rsidR="00500D3E" w:rsidRPr="00895167">
        <w:rPr>
          <w:sz w:val="28"/>
          <w:szCs w:val="28"/>
        </w:rPr>
        <w:t xml:space="preserve">đề xuất sửa đổi để đảm bảo sự đồng bộ, </w:t>
      </w:r>
      <w:r w:rsidR="00500D3E" w:rsidRPr="00895167">
        <w:rPr>
          <w:bCs/>
          <w:sz w:val="28"/>
          <w:szCs w:val="28"/>
          <w:lang w:val="es-ES"/>
        </w:rPr>
        <w:t>phù hợp với hệ thống pháp luật</w:t>
      </w:r>
      <w:r w:rsidR="00500D3E" w:rsidRPr="00895167">
        <w:rPr>
          <w:sz w:val="28"/>
          <w:szCs w:val="28"/>
        </w:rPr>
        <w:t>, tránh phải thực hiện sửa đổi nhiều lần.</w:t>
      </w:r>
      <w:r w:rsidR="00A229CC" w:rsidRPr="00895167">
        <w:rPr>
          <w:sz w:val="28"/>
          <w:szCs w:val="28"/>
        </w:rPr>
        <w:t xml:space="preserve"> </w:t>
      </w:r>
    </w:p>
    <w:p w:rsidR="00280CFC" w:rsidRPr="00895167" w:rsidRDefault="00280CFC" w:rsidP="00C57FDE">
      <w:pPr>
        <w:spacing w:before="100" w:after="100" w:line="340" w:lineRule="exact"/>
        <w:ind w:firstLine="720"/>
        <w:jc w:val="both"/>
        <w:rPr>
          <w:b/>
          <w:sz w:val="26"/>
          <w:szCs w:val="26"/>
        </w:rPr>
      </w:pPr>
      <w:bookmarkStart w:id="3" w:name="_Hlk150025492"/>
      <w:bookmarkEnd w:id="2"/>
      <w:r w:rsidRPr="00895167">
        <w:rPr>
          <w:b/>
          <w:sz w:val="26"/>
          <w:szCs w:val="26"/>
        </w:rPr>
        <w:t>II. MỘT SỐ NỘI DUNG CỤ THỂ</w:t>
      </w:r>
    </w:p>
    <w:p w:rsidR="00E753A6" w:rsidRPr="00895167" w:rsidRDefault="00FC04A2" w:rsidP="00C57FDE">
      <w:pPr>
        <w:widowControl w:val="0"/>
        <w:spacing w:before="100" w:after="100" w:line="340" w:lineRule="exact"/>
        <w:ind w:firstLine="720"/>
        <w:jc w:val="both"/>
        <w:rPr>
          <w:b/>
          <w:sz w:val="28"/>
          <w:szCs w:val="28"/>
          <w:lang w:eastAsia="vi-VN" w:bidi="vi-VN"/>
        </w:rPr>
      </w:pPr>
      <w:r w:rsidRPr="00895167">
        <w:rPr>
          <w:b/>
          <w:spacing w:val="-2"/>
          <w:sz w:val="28"/>
          <w:szCs w:val="28"/>
        </w:rPr>
        <w:t xml:space="preserve">1. Về </w:t>
      </w:r>
      <w:r w:rsidR="00E753A6" w:rsidRPr="00895167">
        <w:rPr>
          <w:b/>
          <w:spacing w:val="-2"/>
          <w:sz w:val="28"/>
          <w:szCs w:val="28"/>
        </w:rPr>
        <w:t>khoản 1 Điều 1 (S</w:t>
      </w:r>
      <w:r w:rsidRPr="00895167">
        <w:rPr>
          <w:b/>
          <w:spacing w:val="-2"/>
          <w:sz w:val="28"/>
          <w:szCs w:val="28"/>
        </w:rPr>
        <w:t xml:space="preserve">ửa đổi, bổ sung </w:t>
      </w:r>
      <w:r w:rsidR="00E753A6" w:rsidRPr="00895167">
        <w:rPr>
          <w:b/>
          <w:bCs/>
          <w:spacing w:val="-2"/>
          <w:sz w:val="28"/>
          <w:szCs w:val="28"/>
        </w:rPr>
        <w:t>Điều 11</w:t>
      </w:r>
      <w:r w:rsidR="000D5D48" w:rsidRPr="00895167">
        <w:rPr>
          <w:b/>
          <w:bCs/>
          <w:spacing w:val="-2"/>
          <w:sz w:val="28"/>
          <w:szCs w:val="28"/>
        </w:rPr>
        <w:t xml:space="preserve"> </w:t>
      </w:r>
      <w:r w:rsidR="00F27AFA" w:rsidRPr="00895167">
        <w:rPr>
          <w:b/>
          <w:spacing w:val="-2"/>
          <w:sz w:val="28"/>
          <w:szCs w:val="28"/>
        </w:rPr>
        <w:t xml:space="preserve">Luật Sĩ quan </w:t>
      </w:r>
      <w:r w:rsidR="00F27AFA" w:rsidRPr="00895167">
        <w:rPr>
          <w:rStyle w:val="Vnbnnidung4Khnginnghing"/>
          <w:b/>
          <w:i w:val="0"/>
          <w:spacing w:val="-2"/>
          <w:sz w:val="28"/>
          <w:szCs w:val="28"/>
          <w:lang w:eastAsia="vi-VN"/>
        </w:rPr>
        <w:t>QĐND</w:t>
      </w:r>
      <w:r w:rsidR="00BB6432" w:rsidRPr="00895167">
        <w:rPr>
          <w:rStyle w:val="Vnbnnidung4Khnginnghing"/>
          <w:b/>
          <w:i w:val="0"/>
          <w:spacing w:val="-2"/>
          <w:sz w:val="28"/>
          <w:szCs w:val="28"/>
          <w:lang w:eastAsia="vi-VN"/>
        </w:rPr>
        <w:t>VN</w:t>
      </w:r>
      <w:r w:rsidR="00F27AFA" w:rsidRPr="00895167">
        <w:rPr>
          <w:b/>
          <w:spacing w:val="-2"/>
          <w:sz w:val="28"/>
          <w:szCs w:val="28"/>
          <w:lang w:val="pt-BR"/>
        </w:rPr>
        <w:t xml:space="preserve"> năm 1999</w:t>
      </w:r>
      <w:r w:rsidR="00F27AFA" w:rsidRPr="00895167">
        <w:rPr>
          <w:spacing w:val="-2"/>
          <w:sz w:val="28"/>
          <w:szCs w:val="28"/>
          <w:lang w:val="pt-BR"/>
        </w:rPr>
        <w:t xml:space="preserve"> </w:t>
      </w:r>
      <w:r w:rsidR="000D5D48" w:rsidRPr="00895167">
        <w:rPr>
          <w:b/>
          <w:bCs/>
          <w:spacing w:val="-2"/>
          <w:sz w:val="28"/>
          <w:szCs w:val="28"/>
        </w:rPr>
        <w:t>-</w:t>
      </w:r>
      <w:r w:rsidR="00E753A6" w:rsidRPr="00895167">
        <w:rPr>
          <w:b/>
          <w:bCs/>
          <w:spacing w:val="-2"/>
          <w:sz w:val="28"/>
          <w:szCs w:val="28"/>
        </w:rPr>
        <w:t xml:space="preserve"> </w:t>
      </w:r>
      <w:r w:rsidR="000D5D48" w:rsidRPr="00895167">
        <w:rPr>
          <w:b/>
          <w:bCs/>
          <w:sz w:val="28"/>
          <w:szCs w:val="28"/>
          <w:lang w:eastAsia="vi-VN" w:bidi="vi-VN"/>
        </w:rPr>
        <w:t>Chức vụ của sĩ quan</w:t>
      </w:r>
      <w:r w:rsidR="00B97B20" w:rsidRPr="00895167">
        <w:rPr>
          <w:b/>
          <w:bCs/>
          <w:sz w:val="28"/>
          <w:szCs w:val="28"/>
          <w:lang w:eastAsia="vi-VN" w:bidi="vi-VN"/>
        </w:rPr>
        <w:t>)</w:t>
      </w:r>
    </w:p>
    <w:p w:rsidR="003F39A3" w:rsidRPr="00895167" w:rsidRDefault="003F39A3" w:rsidP="00C57FDE">
      <w:pPr>
        <w:widowControl w:val="0"/>
        <w:spacing w:before="100" w:after="100" w:line="340" w:lineRule="exact"/>
        <w:ind w:firstLine="720"/>
        <w:jc w:val="both"/>
        <w:rPr>
          <w:sz w:val="28"/>
          <w:szCs w:val="28"/>
        </w:rPr>
      </w:pPr>
      <w:bookmarkStart w:id="4" w:name="_Hlk150025521"/>
      <w:bookmarkEnd w:id="3"/>
      <w:r w:rsidRPr="00895167">
        <w:rPr>
          <w:sz w:val="28"/>
          <w:szCs w:val="28"/>
        </w:rPr>
        <w:t>UBQPAN nhất trí việc bổ sung chức vụ, chức danh đối với cấp phó của cấp trưởng và tương đương</w:t>
      </w:r>
      <w:r w:rsidR="00C66DEC" w:rsidRPr="00895167">
        <w:rPr>
          <w:sz w:val="28"/>
          <w:szCs w:val="28"/>
        </w:rPr>
        <w:t>;</w:t>
      </w:r>
      <w:r w:rsidR="00154B3D" w:rsidRPr="00895167">
        <w:rPr>
          <w:sz w:val="28"/>
          <w:szCs w:val="28"/>
        </w:rPr>
        <w:t xml:space="preserve"> đồng thời</w:t>
      </w:r>
      <w:r w:rsidR="00782451" w:rsidRPr="00895167">
        <w:rPr>
          <w:sz w:val="28"/>
          <w:szCs w:val="28"/>
        </w:rPr>
        <w:t xml:space="preserve"> cho rằng,</w:t>
      </w:r>
      <w:r w:rsidRPr="00895167">
        <w:rPr>
          <w:sz w:val="28"/>
          <w:szCs w:val="28"/>
        </w:rPr>
        <w:t xml:space="preserve"> Luật Sĩ quan QĐND</w:t>
      </w:r>
      <w:r w:rsidR="00164E85" w:rsidRPr="00895167">
        <w:rPr>
          <w:sz w:val="28"/>
          <w:szCs w:val="28"/>
        </w:rPr>
        <w:t>VN</w:t>
      </w:r>
      <w:r w:rsidRPr="00895167">
        <w:rPr>
          <w:sz w:val="28"/>
          <w:szCs w:val="28"/>
        </w:rPr>
        <w:t xml:space="preserve"> hiện hành quy định chức vụ cơ bản của sĩ quan là cấp trưởng, không quy định đối với cấp phó, </w:t>
      </w:r>
      <w:r w:rsidRPr="00895167">
        <w:rPr>
          <w:bCs/>
          <w:sz w:val="28"/>
          <w:szCs w:val="28"/>
        </w:rPr>
        <w:t>nên việc xác định chức vụ, chức danh tương đương đối với cấp phó và sĩ quan không giữ chức vụ chỉ huy, quản lý gặp khó khăn, c</w:t>
      </w:r>
      <w:r w:rsidRPr="00895167">
        <w:rPr>
          <w:sz w:val="28"/>
          <w:szCs w:val="28"/>
        </w:rPr>
        <w:t xml:space="preserve">hưa đảm bảo hành lang pháp lý đầy đủ để thực hiện quy hoạch, bố trí, sắp xếp, bổ nhiệm và thực hiện chế độ chính sách đối với sĩ quan được bổ nhiệm chức vụ là cấp phó của cấp trưởng và tương đương. </w:t>
      </w:r>
    </w:p>
    <w:p w:rsidR="004403F5" w:rsidRPr="00895167" w:rsidRDefault="00F91039" w:rsidP="00C57FDE">
      <w:pPr>
        <w:widowControl w:val="0"/>
        <w:spacing w:before="100" w:after="100" w:line="340" w:lineRule="exact"/>
        <w:ind w:firstLine="720"/>
        <w:jc w:val="both"/>
        <w:rPr>
          <w:b/>
          <w:spacing w:val="-6"/>
          <w:sz w:val="28"/>
          <w:szCs w:val="28"/>
        </w:rPr>
      </w:pPr>
      <w:r w:rsidRPr="00895167">
        <w:rPr>
          <w:b/>
          <w:spacing w:val="-2"/>
          <w:sz w:val="28"/>
          <w:szCs w:val="28"/>
        </w:rPr>
        <w:t xml:space="preserve">2. Về </w:t>
      </w:r>
      <w:r w:rsidR="000D5D48" w:rsidRPr="00895167">
        <w:rPr>
          <w:b/>
          <w:spacing w:val="-2"/>
          <w:sz w:val="28"/>
          <w:szCs w:val="28"/>
        </w:rPr>
        <w:t>khoản 2 Điều 1 (</w:t>
      </w:r>
      <w:r w:rsidRPr="00895167">
        <w:rPr>
          <w:b/>
          <w:spacing w:val="-2"/>
          <w:sz w:val="28"/>
          <w:szCs w:val="28"/>
        </w:rPr>
        <w:t xml:space="preserve">sửa đổi, bổ sung </w:t>
      </w:r>
      <w:r w:rsidRPr="00895167">
        <w:rPr>
          <w:b/>
          <w:bCs/>
          <w:spacing w:val="-2"/>
          <w:sz w:val="28"/>
          <w:szCs w:val="28"/>
        </w:rPr>
        <w:t>Điều 13</w:t>
      </w:r>
      <w:r w:rsidR="000D5D48" w:rsidRPr="00895167">
        <w:rPr>
          <w:b/>
          <w:bCs/>
          <w:spacing w:val="-2"/>
          <w:sz w:val="28"/>
          <w:szCs w:val="28"/>
        </w:rPr>
        <w:t xml:space="preserve"> </w:t>
      </w:r>
      <w:r w:rsidR="00FD19A3" w:rsidRPr="00895167">
        <w:rPr>
          <w:b/>
          <w:spacing w:val="-2"/>
          <w:sz w:val="28"/>
          <w:szCs w:val="28"/>
        </w:rPr>
        <w:t xml:space="preserve">Luật Sĩ quan </w:t>
      </w:r>
      <w:r w:rsidR="00FD19A3" w:rsidRPr="00895167">
        <w:rPr>
          <w:rStyle w:val="Vnbnnidung4Khnginnghing"/>
          <w:b/>
          <w:i w:val="0"/>
          <w:spacing w:val="-2"/>
          <w:sz w:val="28"/>
          <w:szCs w:val="28"/>
          <w:lang w:eastAsia="vi-VN"/>
        </w:rPr>
        <w:t>QĐND</w:t>
      </w:r>
      <w:r w:rsidR="00BB6432" w:rsidRPr="00895167">
        <w:rPr>
          <w:rStyle w:val="Vnbnnidung4Khnginnghing"/>
          <w:b/>
          <w:i w:val="0"/>
          <w:spacing w:val="-2"/>
          <w:sz w:val="28"/>
          <w:szCs w:val="28"/>
          <w:lang w:eastAsia="vi-VN"/>
        </w:rPr>
        <w:t>VN</w:t>
      </w:r>
      <w:r w:rsidR="00FD19A3" w:rsidRPr="00895167">
        <w:rPr>
          <w:b/>
          <w:spacing w:val="-2"/>
          <w:sz w:val="28"/>
          <w:szCs w:val="28"/>
          <w:lang w:val="pt-BR"/>
        </w:rPr>
        <w:t xml:space="preserve"> năm 1999</w:t>
      </w:r>
      <w:r w:rsidR="00FD19A3" w:rsidRPr="00895167">
        <w:rPr>
          <w:spacing w:val="-2"/>
          <w:sz w:val="28"/>
          <w:szCs w:val="28"/>
          <w:lang w:val="pt-BR"/>
        </w:rPr>
        <w:t xml:space="preserve"> </w:t>
      </w:r>
      <w:r w:rsidR="000D5D48" w:rsidRPr="00895167">
        <w:rPr>
          <w:b/>
          <w:bCs/>
          <w:spacing w:val="-2"/>
          <w:sz w:val="28"/>
          <w:szCs w:val="28"/>
        </w:rPr>
        <w:t>-</w:t>
      </w:r>
      <w:r w:rsidRPr="00895167">
        <w:rPr>
          <w:b/>
          <w:bCs/>
          <w:spacing w:val="-2"/>
          <w:sz w:val="28"/>
          <w:szCs w:val="28"/>
        </w:rPr>
        <w:t xml:space="preserve"> </w:t>
      </w:r>
      <w:r w:rsidR="000D5D48" w:rsidRPr="00895167">
        <w:rPr>
          <w:b/>
          <w:bCs/>
          <w:spacing w:val="-6"/>
          <w:sz w:val="28"/>
          <w:szCs w:val="28"/>
        </w:rPr>
        <w:t>Tuổi phục vụ tại ngũ của sĩ quan</w:t>
      </w:r>
      <w:r w:rsidR="000D5D48" w:rsidRPr="00895167">
        <w:rPr>
          <w:b/>
          <w:sz w:val="28"/>
          <w:szCs w:val="28"/>
        </w:rPr>
        <w:t>)</w:t>
      </w:r>
      <w:r w:rsidRPr="00895167">
        <w:rPr>
          <w:b/>
          <w:sz w:val="28"/>
          <w:szCs w:val="28"/>
        </w:rPr>
        <w:t xml:space="preserve"> </w:t>
      </w:r>
    </w:p>
    <w:p w:rsidR="00BE5E2C" w:rsidRPr="00895167" w:rsidRDefault="001279C1" w:rsidP="009235E2">
      <w:pPr>
        <w:widowControl w:val="0"/>
        <w:spacing w:before="100" w:after="100" w:line="340" w:lineRule="exact"/>
        <w:ind w:firstLine="720"/>
        <w:jc w:val="both"/>
        <w:rPr>
          <w:bCs/>
          <w:sz w:val="28"/>
          <w:szCs w:val="28"/>
        </w:rPr>
      </w:pPr>
      <w:r w:rsidRPr="00895167">
        <w:rPr>
          <w:bCs/>
          <w:sz w:val="28"/>
          <w:szCs w:val="28"/>
        </w:rPr>
        <w:t xml:space="preserve">UBQPAN </w:t>
      </w:r>
      <w:r w:rsidR="0016654A" w:rsidRPr="00895167">
        <w:rPr>
          <w:bCs/>
          <w:sz w:val="28"/>
          <w:szCs w:val="28"/>
        </w:rPr>
        <w:t xml:space="preserve">cơ bản </w:t>
      </w:r>
      <w:r w:rsidR="00377A63" w:rsidRPr="00895167">
        <w:rPr>
          <w:bCs/>
          <w:sz w:val="28"/>
          <w:szCs w:val="28"/>
        </w:rPr>
        <w:t xml:space="preserve">nhất trí việc sửa đổi </w:t>
      </w:r>
      <w:r w:rsidR="00A06BC6" w:rsidRPr="00895167">
        <w:rPr>
          <w:bCs/>
          <w:sz w:val="28"/>
          <w:szCs w:val="28"/>
        </w:rPr>
        <w:t xml:space="preserve">khoản 1 Điều 13 Luật </w:t>
      </w:r>
      <w:r w:rsidR="00E25AF5" w:rsidRPr="00895167">
        <w:rPr>
          <w:bCs/>
          <w:sz w:val="28"/>
          <w:szCs w:val="28"/>
        </w:rPr>
        <w:t>Sĩ quan QĐND</w:t>
      </w:r>
      <w:r w:rsidR="00BB6432" w:rsidRPr="00895167">
        <w:rPr>
          <w:bCs/>
          <w:sz w:val="28"/>
          <w:szCs w:val="28"/>
        </w:rPr>
        <w:t>VN</w:t>
      </w:r>
      <w:r w:rsidR="00E25AF5" w:rsidRPr="00895167">
        <w:rPr>
          <w:bCs/>
          <w:sz w:val="28"/>
          <w:szCs w:val="28"/>
        </w:rPr>
        <w:t xml:space="preserve"> </w:t>
      </w:r>
      <w:r w:rsidR="004A5817" w:rsidRPr="00895167">
        <w:rPr>
          <w:bCs/>
          <w:sz w:val="28"/>
          <w:szCs w:val="28"/>
        </w:rPr>
        <w:t>theo hướng nâng hạn tuổi phục vụ tại ngũ theo cấp bậc quân hàm cao nhất của sĩ quan QĐNDVN các mức khác nhau</w:t>
      </w:r>
      <w:r w:rsidR="00FB24ED" w:rsidRPr="00895167">
        <w:rPr>
          <w:bCs/>
          <w:sz w:val="28"/>
          <w:szCs w:val="28"/>
        </w:rPr>
        <w:t xml:space="preserve">, </w:t>
      </w:r>
      <w:r w:rsidR="00115A72" w:rsidRPr="00895167">
        <w:rPr>
          <w:bCs/>
          <w:sz w:val="28"/>
          <w:szCs w:val="28"/>
        </w:rPr>
        <w:t>bảo đảm</w:t>
      </w:r>
      <w:r w:rsidRPr="00895167">
        <w:rPr>
          <w:bCs/>
          <w:sz w:val="28"/>
          <w:szCs w:val="28"/>
        </w:rPr>
        <w:t xml:space="preserve"> phù hợp với chủ trương của Đảng </w:t>
      </w:r>
      <w:r w:rsidR="004403F5" w:rsidRPr="00895167">
        <w:rPr>
          <w:bCs/>
          <w:sz w:val="28"/>
          <w:szCs w:val="28"/>
        </w:rPr>
        <w:t xml:space="preserve">về </w:t>
      </w:r>
      <w:r w:rsidRPr="00895167">
        <w:rPr>
          <w:bCs/>
          <w:sz w:val="28"/>
          <w:szCs w:val="28"/>
        </w:rPr>
        <w:t>điều chỉnh tăng tuổi nghỉ hưu và thống nhất với quy định của Bộ luật Lao động năm 2019</w:t>
      </w:r>
      <w:r w:rsidR="00ED3B30" w:rsidRPr="00895167">
        <w:rPr>
          <w:bCs/>
          <w:sz w:val="28"/>
          <w:szCs w:val="28"/>
        </w:rPr>
        <w:t>.</w:t>
      </w:r>
      <w:r w:rsidRPr="00895167">
        <w:rPr>
          <w:bCs/>
          <w:sz w:val="28"/>
          <w:szCs w:val="28"/>
        </w:rPr>
        <w:t xml:space="preserve"> </w:t>
      </w:r>
      <w:r w:rsidR="009235E2" w:rsidRPr="00895167">
        <w:rPr>
          <w:bCs/>
          <w:sz w:val="28"/>
          <w:szCs w:val="28"/>
        </w:rPr>
        <w:t>Tuy nhiên, c</w:t>
      </w:r>
      <w:r w:rsidR="00BE5E2C" w:rsidRPr="00895167">
        <w:rPr>
          <w:sz w:val="28"/>
          <w:szCs w:val="28"/>
        </w:rPr>
        <w:t>ó ý kiến đề nghị Cơ quan chủ trì soạn thảo xem xét điều chỉnh tuổi nghỉ hưu của sĩ quan nữ cấp bậc quân hàm Đại tá để phù hợp với quy định của Bộ luật Lao động và Luật Bảo hiểm xã hội, đảm bảo bình đẳng giới và tận dụng nguồn nhân lực nữ có trình độ, kinh nghiệm trong quân đội</w:t>
      </w:r>
      <w:r w:rsidR="00BE5E2C" w:rsidRPr="00895167">
        <w:rPr>
          <w:spacing w:val="2"/>
          <w:sz w:val="28"/>
          <w:szCs w:val="28"/>
        </w:rPr>
        <w:t>.</w:t>
      </w:r>
    </w:p>
    <w:p w:rsidR="00E212F1" w:rsidRPr="00895167" w:rsidRDefault="00E32B95" w:rsidP="00C57FDE">
      <w:pPr>
        <w:widowControl w:val="0"/>
        <w:spacing w:before="100" w:after="100" w:line="340" w:lineRule="exact"/>
        <w:ind w:firstLine="720"/>
        <w:jc w:val="both"/>
        <w:rPr>
          <w:b/>
          <w:spacing w:val="-6"/>
          <w:sz w:val="28"/>
          <w:szCs w:val="28"/>
        </w:rPr>
      </w:pPr>
      <w:r w:rsidRPr="00895167">
        <w:rPr>
          <w:b/>
          <w:spacing w:val="-2"/>
          <w:sz w:val="28"/>
          <w:szCs w:val="28"/>
        </w:rPr>
        <w:t>3</w:t>
      </w:r>
      <w:r w:rsidR="00E212F1" w:rsidRPr="00895167">
        <w:rPr>
          <w:b/>
          <w:spacing w:val="-2"/>
          <w:sz w:val="28"/>
          <w:szCs w:val="28"/>
        </w:rPr>
        <w:t xml:space="preserve">. Về khoản </w:t>
      </w:r>
      <w:r w:rsidRPr="00895167">
        <w:rPr>
          <w:b/>
          <w:spacing w:val="-2"/>
          <w:sz w:val="28"/>
          <w:szCs w:val="28"/>
        </w:rPr>
        <w:t>3</w:t>
      </w:r>
      <w:r w:rsidR="00E212F1" w:rsidRPr="00895167">
        <w:rPr>
          <w:b/>
          <w:spacing w:val="-2"/>
          <w:sz w:val="28"/>
          <w:szCs w:val="28"/>
        </w:rPr>
        <w:t xml:space="preserve"> Điều 1 (sửa đổi, bổ sung </w:t>
      </w:r>
      <w:r w:rsidR="00E212F1" w:rsidRPr="00895167">
        <w:rPr>
          <w:b/>
          <w:bCs/>
          <w:spacing w:val="-2"/>
          <w:sz w:val="28"/>
          <w:szCs w:val="28"/>
        </w:rPr>
        <w:t>Điều 1</w:t>
      </w:r>
      <w:r w:rsidRPr="00895167">
        <w:rPr>
          <w:b/>
          <w:bCs/>
          <w:spacing w:val="-2"/>
          <w:sz w:val="28"/>
          <w:szCs w:val="28"/>
        </w:rPr>
        <w:t>5</w:t>
      </w:r>
      <w:r w:rsidR="00E212F1" w:rsidRPr="00895167">
        <w:rPr>
          <w:b/>
          <w:bCs/>
          <w:spacing w:val="-2"/>
          <w:sz w:val="28"/>
          <w:szCs w:val="28"/>
        </w:rPr>
        <w:t xml:space="preserve"> </w:t>
      </w:r>
      <w:r w:rsidR="00FD19A3" w:rsidRPr="00895167">
        <w:rPr>
          <w:b/>
          <w:spacing w:val="-2"/>
          <w:sz w:val="28"/>
          <w:szCs w:val="28"/>
        </w:rPr>
        <w:t xml:space="preserve">Luật Sĩ quan </w:t>
      </w:r>
      <w:r w:rsidR="00FD19A3" w:rsidRPr="00895167">
        <w:rPr>
          <w:rStyle w:val="Vnbnnidung4Khnginnghing"/>
          <w:b/>
          <w:i w:val="0"/>
          <w:spacing w:val="-2"/>
          <w:sz w:val="28"/>
          <w:szCs w:val="28"/>
          <w:lang w:eastAsia="vi-VN"/>
        </w:rPr>
        <w:t>QĐND</w:t>
      </w:r>
      <w:r w:rsidR="004F4CD5" w:rsidRPr="00895167">
        <w:rPr>
          <w:rStyle w:val="Vnbnnidung4Khnginnghing"/>
          <w:b/>
          <w:i w:val="0"/>
          <w:spacing w:val="-2"/>
          <w:sz w:val="28"/>
          <w:szCs w:val="28"/>
          <w:lang w:eastAsia="vi-VN"/>
        </w:rPr>
        <w:t xml:space="preserve">VN </w:t>
      </w:r>
      <w:r w:rsidR="00FD19A3" w:rsidRPr="00895167">
        <w:rPr>
          <w:b/>
          <w:spacing w:val="-2"/>
          <w:sz w:val="28"/>
          <w:szCs w:val="28"/>
          <w:lang w:val="pt-BR"/>
        </w:rPr>
        <w:t>năm 1999</w:t>
      </w:r>
      <w:r w:rsidR="00FD19A3" w:rsidRPr="00895167">
        <w:rPr>
          <w:spacing w:val="-2"/>
          <w:sz w:val="28"/>
          <w:szCs w:val="28"/>
          <w:lang w:val="pt-BR"/>
        </w:rPr>
        <w:t xml:space="preserve"> </w:t>
      </w:r>
      <w:r w:rsidR="00E212F1" w:rsidRPr="00895167">
        <w:rPr>
          <w:b/>
          <w:bCs/>
          <w:spacing w:val="-2"/>
          <w:sz w:val="28"/>
          <w:szCs w:val="28"/>
        </w:rPr>
        <w:t>-</w:t>
      </w:r>
      <w:r w:rsidRPr="00895167">
        <w:rPr>
          <w:b/>
          <w:bCs/>
          <w:i/>
          <w:iCs/>
          <w:sz w:val="28"/>
          <w:szCs w:val="28"/>
        </w:rPr>
        <w:t xml:space="preserve"> </w:t>
      </w:r>
      <w:r w:rsidRPr="00895167">
        <w:rPr>
          <w:b/>
          <w:bCs/>
          <w:iCs/>
          <w:sz w:val="28"/>
          <w:szCs w:val="28"/>
        </w:rPr>
        <w:t>Cấp bậc quân hàm cao nhất đối với chức vụ của sĩ quan</w:t>
      </w:r>
      <w:r w:rsidR="00E212F1" w:rsidRPr="00895167">
        <w:rPr>
          <w:b/>
          <w:sz w:val="28"/>
          <w:szCs w:val="28"/>
        </w:rPr>
        <w:t xml:space="preserve">) </w:t>
      </w:r>
    </w:p>
    <w:p w:rsidR="00C62298" w:rsidRPr="00895167" w:rsidRDefault="00C62298" w:rsidP="00C57FDE">
      <w:pPr>
        <w:spacing w:before="100" w:after="100" w:line="340" w:lineRule="exact"/>
        <w:ind w:firstLine="720"/>
        <w:jc w:val="both"/>
        <w:rPr>
          <w:iCs/>
          <w:spacing w:val="2"/>
          <w:sz w:val="28"/>
          <w:szCs w:val="28"/>
          <w:lang w:eastAsia="vi-VN" w:bidi="vi-VN"/>
        </w:rPr>
      </w:pPr>
      <w:r w:rsidRPr="00895167">
        <w:rPr>
          <w:bCs/>
          <w:sz w:val="28"/>
          <w:szCs w:val="28"/>
        </w:rPr>
        <w:t xml:space="preserve">UBQPAN cơ bản nhất trí việc sửa đổi, bổ sung Điều 15 Luật Sĩ quan QĐNDVN theo hướng giao Chính phủ quy định cụ thể vị trí có cấp bậc quân hàm cao nhất là Trung tướng, </w:t>
      </w:r>
      <w:r w:rsidRPr="00895167">
        <w:rPr>
          <w:iCs/>
          <w:spacing w:val="2"/>
          <w:sz w:val="28"/>
          <w:szCs w:val="28"/>
          <w:lang w:val="vi-VN" w:eastAsia="vi-VN" w:bidi="vi-VN"/>
        </w:rPr>
        <w:t xml:space="preserve">Thiếu tướng và cấp bậc quân hàm cao nhất đối với chức vụ, chức danh của sĩ quan là cấp tướng của đơn vị thành </w:t>
      </w:r>
      <w:r w:rsidRPr="00895167">
        <w:rPr>
          <w:iCs/>
          <w:spacing w:val="2"/>
          <w:sz w:val="28"/>
          <w:szCs w:val="28"/>
          <w:lang w:eastAsia="vi-VN" w:bidi="vi-VN"/>
        </w:rPr>
        <w:t>lậ</w:t>
      </w:r>
      <w:r w:rsidRPr="00895167">
        <w:rPr>
          <w:iCs/>
          <w:spacing w:val="2"/>
          <w:sz w:val="28"/>
          <w:szCs w:val="28"/>
          <w:lang w:val="vi-VN" w:eastAsia="vi-VN" w:bidi="vi-VN"/>
        </w:rPr>
        <w:t xml:space="preserve">p mới, đơn vị được </w:t>
      </w:r>
      <w:r w:rsidRPr="00895167">
        <w:rPr>
          <w:iCs/>
          <w:spacing w:val="2"/>
          <w:sz w:val="28"/>
          <w:szCs w:val="28"/>
          <w:lang w:eastAsia="vi-VN" w:bidi="vi-VN"/>
        </w:rPr>
        <w:t>tổ chức lại</w:t>
      </w:r>
      <w:r w:rsidRPr="00895167">
        <w:rPr>
          <w:iCs/>
          <w:spacing w:val="2"/>
          <w:sz w:val="28"/>
          <w:szCs w:val="28"/>
          <w:lang w:val="vi-VN" w:eastAsia="vi-VN" w:bidi="vi-VN"/>
        </w:rPr>
        <w:t>, b</w:t>
      </w:r>
      <w:r w:rsidRPr="00895167">
        <w:rPr>
          <w:iCs/>
          <w:spacing w:val="2"/>
          <w:sz w:val="28"/>
          <w:szCs w:val="28"/>
          <w:lang w:eastAsia="vi-VN" w:bidi="vi-VN"/>
        </w:rPr>
        <w:t>ổ</w:t>
      </w:r>
      <w:r w:rsidRPr="00895167">
        <w:rPr>
          <w:iCs/>
          <w:spacing w:val="2"/>
          <w:sz w:val="28"/>
          <w:szCs w:val="28"/>
          <w:lang w:val="vi-VN" w:eastAsia="vi-VN" w:bidi="vi-VN"/>
        </w:rPr>
        <w:t xml:space="preserve"> sung chức năng, nhiệm vụ nhưng không vượt quá số lượng t</w:t>
      </w:r>
      <w:r w:rsidRPr="00895167">
        <w:rPr>
          <w:iCs/>
          <w:spacing w:val="2"/>
          <w:sz w:val="28"/>
          <w:szCs w:val="28"/>
          <w:lang w:eastAsia="vi-VN" w:bidi="vi-VN"/>
        </w:rPr>
        <w:t>ố</w:t>
      </w:r>
      <w:r w:rsidRPr="00895167">
        <w:rPr>
          <w:iCs/>
          <w:spacing w:val="2"/>
          <w:sz w:val="28"/>
          <w:szCs w:val="28"/>
          <w:lang w:val="vi-VN" w:eastAsia="vi-VN" w:bidi="vi-VN"/>
        </w:rPr>
        <w:t>i đa vị trí cấp tướng theo quyết định của cấp có thẩm quyền.</w:t>
      </w:r>
    </w:p>
    <w:p w:rsidR="00224EE2" w:rsidRPr="00895167" w:rsidRDefault="004116EA" w:rsidP="000816E8">
      <w:pPr>
        <w:shd w:val="clear" w:color="auto" w:fill="FFFFFF"/>
        <w:spacing w:before="100" w:after="100" w:line="340" w:lineRule="exact"/>
        <w:ind w:firstLine="720"/>
        <w:jc w:val="both"/>
        <w:rPr>
          <w:bCs/>
          <w:spacing w:val="-2"/>
          <w:sz w:val="28"/>
          <w:szCs w:val="28"/>
          <w:lang w:val="en-GB"/>
        </w:rPr>
      </w:pPr>
      <w:r w:rsidRPr="00895167">
        <w:rPr>
          <w:spacing w:val="-2"/>
          <w:sz w:val="28"/>
          <w:szCs w:val="28"/>
        </w:rPr>
        <w:t xml:space="preserve">Có ý kiến </w:t>
      </w:r>
      <w:r w:rsidR="00B277A0" w:rsidRPr="00895167">
        <w:rPr>
          <w:spacing w:val="-2"/>
          <w:sz w:val="28"/>
          <w:szCs w:val="28"/>
        </w:rPr>
        <w:t xml:space="preserve">đề nghị </w:t>
      </w:r>
      <w:r w:rsidR="007B2FD2" w:rsidRPr="00895167">
        <w:rPr>
          <w:spacing w:val="-2"/>
          <w:sz w:val="28"/>
          <w:szCs w:val="28"/>
        </w:rPr>
        <w:t xml:space="preserve">Cơ quan chủ trì soạn thảo </w:t>
      </w:r>
      <w:r w:rsidR="00E54C9A" w:rsidRPr="00895167">
        <w:rPr>
          <w:spacing w:val="-2"/>
          <w:sz w:val="28"/>
          <w:szCs w:val="28"/>
        </w:rPr>
        <w:t xml:space="preserve">nghiên cứu quy định </w:t>
      </w:r>
      <w:r w:rsidR="0096422D" w:rsidRPr="00895167">
        <w:rPr>
          <w:spacing w:val="-2"/>
          <w:sz w:val="28"/>
          <w:szCs w:val="28"/>
        </w:rPr>
        <w:t xml:space="preserve">cụ thể </w:t>
      </w:r>
      <w:r w:rsidR="00B277A0" w:rsidRPr="00895167">
        <w:rPr>
          <w:spacing w:val="-2"/>
          <w:sz w:val="28"/>
          <w:szCs w:val="28"/>
        </w:rPr>
        <w:t xml:space="preserve">số lượng cấp bậc quân hàm </w:t>
      </w:r>
      <w:r w:rsidR="00662765" w:rsidRPr="00895167">
        <w:rPr>
          <w:spacing w:val="-2"/>
          <w:sz w:val="28"/>
          <w:szCs w:val="28"/>
        </w:rPr>
        <w:t>Trung tướng, Thiếu tướng</w:t>
      </w:r>
      <w:r w:rsidR="00A13BD1" w:rsidRPr="00895167">
        <w:rPr>
          <w:spacing w:val="-2"/>
          <w:sz w:val="28"/>
          <w:szCs w:val="28"/>
        </w:rPr>
        <w:t xml:space="preserve"> </w:t>
      </w:r>
      <w:r w:rsidR="00E54C9A" w:rsidRPr="00895167">
        <w:rPr>
          <w:spacing w:val="-2"/>
          <w:sz w:val="28"/>
          <w:szCs w:val="28"/>
        </w:rPr>
        <w:t xml:space="preserve">làm căn cứ </w:t>
      </w:r>
      <w:r w:rsidR="00916411" w:rsidRPr="00895167">
        <w:rPr>
          <w:spacing w:val="-2"/>
          <w:sz w:val="28"/>
          <w:szCs w:val="28"/>
        </w:rPr>
        <w:t>giao</w:t>
      </w:r>
      <w:r w:rsidR="00E54C9A" w:rsidRPr="00895167">
        <w:rPr>
          <w:spacing w:val="-2"/>
          <w:sz w:val="28"/>
          <w:szCs w:val="28"/>
        </w:rPr>
        <w:t xml:space="preserve"> Chính phủ quy định chi tiết</w:t>
      </w:r>
      <w:r w:rsidR="000730A2" w:rsidRPr="00895167">
        <w:rPr>
          <w:spacing w:val="-2"/>
          <w:sz w:val="28"/>
          <w:szCs w:val="28"/>
        </w:rPr>
        <w:t>;</w:t>
      </w:r>
      <w:r w:rsidR="002639A7" w:rsidRPr="00895167">
        <w:rPr>
          <w:bCs/>
          <w:spacing w:val="-2"/>
          <w:sz w:val="28"/>
          <w:szCs w:val="28"/>
          <w:lang w:val="en-GB"/>
        </w:rPr>
        <w:t xml:space="preserve"> </w:t>
      </w:r>
      <w:r w:rsidR="009A5597" w:rsidRPr="00895167">
        <w:rPr>
          <w:bCs/>
          <w:spacing w:val="-2"/>
          <w:sz w:val="28"/>
          <w:szCs w:val="28"/>
          <w:lang w:val="en-GB"/>
        </w:rPr>
        <w:t>rà soát vị trí sĩ quan biệt phái có trần quân hàm cấp tướng cho phù hợp với quy định tổng số sĩ quan cấp Tướng tại ngũ trong QĐND không quá 415</w:t>
      </w:r>
      <w:r w:rsidR="001E647C" w:rsidRPr="00895167">
        <w:rPr>
          <w:bCs/>
          <w:spacing w:val="-2"/>
          <w:sz w:val="28"/>
          <w:szCs w:val="28"/>
          <w:lang w:val="en-GB"/>
        </w:rPr>
        <w:t>.</w:t>
      </w:r>
    </w:p>
    <w:p w:rsidR="00965C41" w:rsidRPr="00895167" w:rsidRDefault="00965C41" w:rsidP="000816E8">
      <w:pPr>
        <w:shd w:val="clear" w:color="auto" w:fill="FFFFFF"/>
        <w:spacing w:before="100" w:after="100" w:line="340" w:lineRule="exact"/>
        <w:ind w:firstLine="720"/>
        <w:jc w:val="both"/>
        <w:rPr>
          <w:bCs/>
          <w:spacing w:val="-2"/>
          <w:sz w:val="28"/>
          <w:szCs w:val="28"/>
          <w:lang w:val="en-GB"/>
        </w:rPr>
      </w:pPr>
    </w:p>
    <w:p w:rsidR="00965C41" w:rsidRPr="00895167" w:rsidRDefault="00965C41" w:rsidP="000816E8">
      <w:pPr>
        <w:shd w:val="clear" w:color="auto" w:fill="FFFFFF"/>
        <w:spacing w:before="100" w:after="100" w:line="340" w:lineRule="exact"/>
        <w:ind w:firstLine="720"/>
        <w:jc w:val="both"/>
        <w:rPr>
          <w:bCs/>
          <w:spacing w:val="-2"/>
          <w:sz w:val="28"/>
          <w:szCs w:val="28"/>
          <w:lang w:val="en-GB"/>
        </w:rPr>
      </w:pPr>
    </w:p>
    <w:p w:rsidR="00D46547" w:rsidRPr="00895167" w:rsidRDefault="00A56AEB" w:rsidP="00C57FDE">
      <w:pPr>
        <w:widowControl w:val="0"/>
        <w:spacing w:before="100" w:after="100" w:line="340" w:lineRule="exact"/>
        <w:ind w:firstLine="720"/>
        <w:jc w:val="both"/>
        <w:rPr>
          <w:spacing w:val="-2"/>
          <w:sz w:val="28"/>
          <w:szCs w:val="28"/>
        </w:rPr>
      </w:pPr>
      <w:r w:rsidRPr="00895167">
        <w:rPr>
          <w:b/>
          <w:sz w:val="28"/>
          <w:szCs w:val="28"/>
        </w:rPr>
        <w:lastRenderedPageBreak/>
        <w:t>4. Về</w:t>
      </w:r>
      <w:r w:rsidR="00211066" w:rsidRPr="00895167">
        <w:rPr>
          <w:b/>
          <w:sz w:val="28"/>
          <w:szCs w:val="28"/>
        </w:rPr>
        <w:t xml:space="preserve"> khoản 4</w:t>
      </w:r>
      <w:r w:rsidR="00D46547" w:rsidRPr="00895167">
        <w:rPr>
          <w:b/>
          <w:sz w:val="28"/>
          <w:szCs w:val="28"/>
        </w:rPr>
        <w:t xml:space="preserve"> Điều 1 </w:t>
      </w:r>
      <w:bookmarkStart w:id="5" w:name="dieu_17"/>
      <w:r w:rsidR="00D46547" w:rsidRPr="00895167">
        <w:rPr>
          <w:b/>
          <w:sz w:val="28"/>
          <w:szCs w:val="28"/>
        </w:rPr>
        <w:t xml:space="preserve">(Sửa đổi, bổ sung </w:t>
      </w:r>
      <w:r w:rsidR="00D46547" w:rsidRPr="00895167">
        <w:rPr>
          <w:b/>
          <w:bCs/>
          <w:sz w:val="28"/>
          <w:szCs w:val="28"/>
        </w:rPr>
        <w:t>Điều 17</w:t>
      </w:r>
      <w:r w:rsidR="000C09B4" w:rsidRPr="00895167">
        <w:rPr>
          <w:b/>
          <w:bCs/>
          <w:sz w:val="28"/>
          <w:szCs w:val="28"/>
        </w:rPr>
        <w:t xml:space="preserve"> </w:t>
      </w:r>
      <w:r w:rsidR="00FD19A3" w:rsidRPr="00895167">
        <w:rPr>
          <w:b/>
          <w:spacing w:val="-2"/>
          <w:sz w:val="28"/>
          <w:szCs w:val="28"/>
        </w:rPr>
        <w:t xml:space="preserve">Luật Sĩ quan </w:t>
      </w:r>
      <w:r w:rsidR="00FD19A3" w:rsidRPr="00895167">
        <w:rPr>
          <w:rStyle w:val="Vnbnnidung4Khnginnghing"/>
          <w:b/>
          <w:i w:val="0"/>
          <w:spacing w:val="-2"/>
          <w:sz w:val="28"/>
          <w:szCs w:val="28"/>
          <w:lang w:eastAsia="vi-VN"/>
        </w:rPr>
        <w:t>QĐND</w:t>
      </w:r>
      <w:r w:rsidR="002E1AA0" w:rsidRPr="00895167">
        <w:rPr>
          <w:rStyle w:val="Vnbnnidung4Khnginnghing"/>
          <w:b/>
          <w:i w:val="0"/>
          <w:spacing w:val="-2"/>
          <w:sz w:val="28"/>
          <w:szCs w:val="28"/>
          <w:lang w:eastAsia="vi-VN"/>
        </w:rPr>
        <w:t xml:space="preserve">VN </w:t>
      </w:r>
      <w:r w:rsidR="00FD19A3" w:rsidRPr="00895167">
        <w:rPr>
          <w:b/>
          <w:spacing w:val="-2"/>
          <w:sz w:val="28"/>
          <w:szCs w:val="28"/>
          <w:lang w:val="pt-BR"/>
        </w:rPr>
        <w:t>năm 1999</w:t>
      </w:r>
      <w:r w:rsidR="00FD19A3" w:rsidRPr="00895167">
        <w:rPr>
          <w:spacing w:val="-2"/>
          <w:sz w:val="28"/>
          <w:szCs w:val="28"/>
          <w:lang w:val="pt-BR"/>
        </w:rPr>
        <w:t xml:space="preserve"> </w:t>
      </w:r>
      <w:r w:rsidR="00D46547" w:rsidRPr="00895167">
        <w:rPr>
          <w:b/>
          <w:bCs/>
          <w:sz w:val="28"/>
          <w:szCs w:val="28"/>
        </w:rPr>
        <w:t>- Thăng quân hàm đối với sĩ quan tại ngũ</w:t>
      </w:r>
      <w:bookmarkEnd w:id="5"/>
      <w:r w:rsidR="00D46547" w:rsidRPr="00895167">
        <w:rPr>
          <w:b/>
          <w:bCs/>
          <w:sz w:val="28"/>
          <w:szCs w:val="28"/>
        </w:rPr>
        <w:t>)</w:t>
      </w:r>
    </w:p>
    <w:p w:rsidR="00112BA9" w:rsidRPr="00895167" w:rsidRDefault="00A95FC0" w:rsidP="00C57FDE">
      <w:pPr>
        <w:widowControl w:val="0"/>
        <w:shd w:val="clear" w:color="auto" w:fill="FFFFFF"/>
        <w:spacing w:before="100" w:after="100" w:line="340" w:lineRule="exact"/>
        <w:ind w:firstLine="720"/>
        <w:jc w:val="both"/>
        <w:rPr>
          <w:sz w:val="28"/>
          <w:szCs w:val="28"/>
        </w:rPr>
      </w:pPr>
      <w:r w:rsidRPr="00895167">
        <w:rPr>
          <w:spacing w:val="-2"/>
          <w:sz w:val="28"/>
          <w:szCs w:val="28"/>
          <w:lang w:val="nl-NL"/>
        </w:rPr>
        <w:t>UB</w:t>
      </w:r>
      <w:r w:rsidR="00BF28F4" w:rsidRPr="00895167">
        <w:rPr>
          <w:spacing w:val="-2"/>
          <w:sz w:val="28"/>
          <w:szCs w:val="28"/>
          <w:lang w:val="nl-NL"/>
        </w:rPr>
        <w:t xml:space="preserve">QPAN </w:t>
      </w:r>
      <w:r w:rsidR="00050404" w:rsidRPr="00895167">
        <w:rPr>
          <w:spacing w:val="-2"/>
          <w:sz w:val="28"/>
          <w:szCs w:val="28"/>
          <w:lang w:val="nl-NL"/>
        </w:rPr>
        <w:t xml:space="preserve">cơ bản </w:t>
      </w:r>
      <w:r w:rsidR="00BF28F4" w:rsidRPr="00895167">
        <w:rPr>
          <w:spacing w:val="-2"/>
          <w:sz w:val="28"/>
          <w:szCs w:val="28"/>
          <w:lang w:val="nl-NL"/>
        </w:rPr>
        <w:t xml:space="preserve">nhất trí giao Chính phủ quy định </w:t>
      </w:r>
      <w:bookmarkStart w:id="6" w:name="_Hlk173268682"/>
      <w:r w:rsidR="00050404" w:rsidRPr="00895167">
        <w:rPr>
          <w:spacing w:val="-2"/>
          <w:sz w:val="28"/>
          <w:szCs w:val="28"/>
          <w:lang w:val="nl-NL"/>
        </w:rPr>
        <w:t xml:space="preserve">tiêu chí, tiêu chuẩn </w:t>
      </w:r>
      <w:bookmarkEnd w:id="6"/>
      <w:r w:rsidR="00050404" w:rsidRPr="00895167">
        <w:rPr>
          <w:spacing w:val="-2"/>
          <w:sz w:val="28"/>
          <w:szCs w:val="28"/>
          <w:lang w:val="nl-NL"/>
        </w:rPr>
        <w:t xml:space="preserve">quy định tại </w:t>
      </w:r>
      <w:r w:rsidR="00902CC2" w:rsidRPr="00895167">
        <w:rPr>
          <w:spacing w:val="-2"/>
          <w:sz w:val="28"/>
          <w:szCs w:val="28"/>
          <w:lang w:val="nl-NL"/>
        </w:rPr>
        <w:t>khoản 4 Điều 1</w:t>
      </w:r>
      <w:r w:rsidR="00050404" w:rsidRPr="00895167">
        <w:rPr>
          <w:spacing w:val="-2"/>
          <w:sz w:val="28"/>
          <w:szCs w:val="28"/>
          <w:lang w:val="nl-NL"/>
        </w:rPr>
        <w:t xml:space="preserve"> để xét thăng quân hàm sĩ quan cấp tướng vượt bậc</w:t>
      </w:r>
      <w:r w:rsidR="00BF28F4" w:rsidRPr="00895167">
        <w:rPr>
          <w:spacing w:val="-2"/>
          <w:sz w:val="28"/>
          <w:szCs w:val="28"/>
          <w:lang w:val="nl-NL"/>
        </w:rPr>
        <w:t>.</w:t>
      </w:r>
      <w:r w:rsidRPr="00895167">
        <w:rPr>
          <w:spacing w:val="-2"/>
          <w:sz w:val="28"/>
          <w:szCs w:val="28"/>
          <w:lang w:val="nl-NL"/>
        </w:rPr>
        <w:t xml:space="preserve"> </w:t>
      </w:r>
      <w:r w:rsidRPr="00895167">
        <w:rPr>
          <w:spacing w:val="-2"/>
          <w:sz w:val="28"/>
          <w:szCs w:val="28"/>
        </w:rPr>
        <w:t>Đồng thời, đề nghị rà soát</w:t>
      </w:r>
      <w:r w:rsidR="0079511F" w:rsidRPr="00895167">
        <w:rPr>
          <w:spacing w:val="-2"/>
          <w:sz w:val="28"/>
          <w:szCs w:val="28"/>
        </w:rPr>
        <w:t>,</w:t>
      </w:r>
      <w:r w:rsidRPr="00895167">
        <w:rPr>
          <w:spacing w:val="-2"/>
          <w:sz w:val="28"/>
          <w:szCs w:val="28"/>
        </w:rPr>
        <w:t xml:space="preserve"> nghiên cứu, bổ sung quy định mang tính nguyên tắc về các tiêu chí, </w:t>
      </w:r>
      <w:r w:rsidR="00706771" w:rsidRPr="00895167">
        <w:rPr>
          <w:spacing w:val="-2"/>
          <w:sz w:val="28"/>
          <w:szCs w:val="28"/>
        </w:rPr>
        <w:t xml:space="preserve">tiêu chuẩn, </w:t>
      </w:r>
      <w:r w:rsidRPr="00895167">
        <w:rPr>
          <w:spacing w:val="-2"/>
          <w:sz w:val="28"/>
          <w:szCs w:val="28"/>
        </w:rPr>
        <w:t>điều kiện</w:t>
      </w:r>
      <w:r w:rsidR="00E27061" w:rsidRPr="00895167">
        <w:rPr>
          <w:spacing w:val="-2"/>
          <w:sz w:val="28"/>
          <w:szCs w:val="28"/>
          <w:lang w:val="nl-NL"/>
        </w:rPr>
        <w:t xml:space="preserve"> xét thăng quân hàm sĩ quan vượt bậc</w:t>
      </w:r>
      <w:r w:rsidR="00236038" w:rsidRPr="00895167">
        <w:rPr>
          <w:spacing w:val="-2"/>
          <w:sz w:val="28"/>
          <w:szCs w:val="28"/>
          <w:lang w:val="nl-NL"/>
        </w:rPr>
        <w:t>,</w:t>
      </w:r>
      <w:r w:rsidR="00E85198" w:rsidRPr="00895167">
        <w:rPr>
          <w:spacing w:val="-2"/>
          <w:sz w:val="28"/>
          <w:szCs w:val="28"/>
          <w:lang w:val="nl-NL"/>
        </w:rPr>
        <w:t xml:space="preserve"> làm căn cứ để Chính phủ, </w:t>
      </w:r>
      <w:r w:rsidR="00236038" w:rsidRPr="00895167">
        <w:rPr>
          <w:spacing w:val="-2"/>
          <w:sz w:val="28"/>
          <w:szCs w:val="28"/>
          <w:lang w:val="nl-NL"/>
        </w:rPr>
        <w:t>Bộ trưởng Bộ Quốc phòng quy định cụ thể</w:t>
      </w:r>
      <w:r w:rsidRPr="00895167">
        <w:rPr>
          <w:spacing w:val="-2"/>
          <w:sz w:val="28"/>
          <w:szCs w:val="28"/>
        </w:rPr>
        <w:t xml:space="preserve">; </w:t>
      </w:r>
      <w:r w:rsidR="004D2219" w:rsidRPr="00895167">
        <w:rPr>
          <w:spacing w:val="-2"/>
          <w:sz w:val="28"/>
          <w:szCs w:val="28"/>
        </w:rPr>
        <w:t xml:space="preserve">nghiên cứu, </w:t>
      </w:r>
      <w:r w:rsidR="00151EE9" w:rsidRPr="00895167">
        <w:rPr>
          <w:spacing w:val="-2"/>
          <w:sz w:val="28"/>
          <w:szCs w:val="28"/>
        </w:rPr>
        <w:t>bổ s</w:t>
      </w:r>
      <w:r w:rsidR="00DA3891" w:rsidRPr="00895167">
        <w:rPr>
          <w:spacing w:val="-2"/>
          <w:sz w:val="28"/>
          <w:szCs w:val="28"/>
        </w:rPr>
        <w:t>ung</w:t>
      </w:r>
      <w:r w:rsidRPr="00895167">
        <w:rPr>
          <w:spacing w:val="-2"/>
          <w:sz w:val="28"/>
          <w:szCs w:val="28"/>
        </w:rPr>
        <w:t xml:space="preserve"> quy định </w:t>
      </w:r>
      <w:r w:rsidRPr="00895167">
        <w:rPr>
          <w:spacing w:val="-2"/>
          <w:sz w:val="28"/>
          <w:szCs w:val="28"/>
          <w:lang w:val="vi-VN"/>
        </w:rPr>
        <w:t xml:space="preserve">thăng cấp bậc hàm </w:t>
      </w:r>
      <w:r w:rsidRPr="00895167">
        <w:rPr>
          <w:spacing w:val="-2"/>
          <w:sz w:val="28"/>
          <w:szCs w:val="28"/>
        </w:rPr>
        <w:t>trước thời hạn không quá 12 tháng vào dự thảo Luật này</w:t>
      </w:r>
      <w:r w:rsidR="00112BA9" w:rsidRPr="00895167">
        <w:rPr>
          <w:sz w:val="28"/>
          <w:szCs w:val="28"/>
          <w:lang w:val="nl-NL"/>
        </w:rPr>
        <w:t>.</w:t>
      </w:r>
    </w:p>
    <w:p w:rsidR="00D81F06" w:rsidRPr="00895167" w:rsidRDefault="00EA7449" w:rsidP="00C57FDE">
      <w:pPr>
        <w:widowControl w:val="0"/>
        <w:spacing w:before="100" w:after="100" w:line="340" w:lineRule="exact"/>
        <w:ind w:firstLine="720"/>
        <w:jc w:val="both"/>
        <w:rPr>
          <w:b/>
          <w:sz w:val="28"/>
          <w:szCs w:val="28"/>
        </w:rPr>
      </w:pPr>
      <w:r w:rsidRPr="00895167">
        <w:rPr>
          <w:b/>
          <w:sz w:val="28"/>
          <w:szCs w:val="28"/>
        </w:rPr>
        <w:t xml:space="preserve">5. Về </w:t>
      </w:r>
      <w:r w:rsidR="00E218BE" w:rsidRPr="00895167">
        <w:rPr>
          <w:b/>
          <w:sz w:val="28"/>
          <w:szCs w:val="28"/>
        </w:rPr>
        <w:t>khoản 5 Điều 1 (</w:t>
      </w:r>
      <w:r w:rsidR="006C13C3" w:rsidRPr="00895167">
        <w:rPr>
          <w:b/>
          <w:sz w:val="28"/>
          <w:szCs w:val="28"/>
        </w:rPr>
        <w:t>S</w:t>
      </w:r>
      <w:r w:rsidR="00E218BE" w:rsidRPr="00895167">
        <w:rPr>
          <w:b/>
          <w:sz w:val="28"/>
          <w:szCs w:val="28"/>
        </w:rPr>
        <w:t>ửa đổi, bổ sung Điều 18</w:t>
      </w:r>
      <w:r w:rsidR="005A1B58" w:rsidRPr="00895167">
        <w:rPr>
          <w:b/>
          <w:sz w:val="28"/>
          <w:szCs w:val="28"/>
        </w:rPr>
        <w:t xml:space="preserve"> </w:t>
      </w:r>
      <w:r w:rsidR="00FD19A3" w:rsidRPr="00895167">
        <w:rPr>
          <w:b/>
          <w:spacing w:val="-2"/>
          <w:sz w:val="28"/>
          <w:szCs w:val="28"/>
        </w:rPr>
        <w:t xml:space="preserve">Luật Sĩ quan </w:t>
      </w:r>
      <w:r w:rsidR="00FD19A3" w:rsidRPr="00895167">
        <w:rPr>
          <w:rStyle w:val="Vnbnnidung4Khnginnghing"/>
          <w:b/>
          <w:i w:val="0"/>
          <w:spacing w:val="-2"/>
          <w:sz w:val="28"/>
          <w:szCs w:val="28"/>
          <w:lang w:eastAsia="vi-VN"/>
        </w:rPr>
        <w:t>QĐND</w:t>
      </w:r>
      <w:r w:rsidR="002E1AA0" w:rsidRPr="00895167">
        <w:rPr>
          <w:rStyle w:val="Vnbnnidung4Khnginnghing"/>
          <w:b/>
          <w:i w:val="0"/>
          <w:spacing w:val="-2"/>
          <w:sz w:val="28"/>
          <w:szCs w:val="28"/>
          <w:lang w:eastAsia="vi-VN"/>
        </w:rPr>
        <w:t xml:space="preserve">VN </w:t>
      </w:r>
      <w:r w:rsidR="00FD19A3" w:rsidRPr="00895167">
        <w:rPr>
          <w:b/>
          <w:spacing w:val="-2"/>
          <w:sz w:val="28"/>
          <w:szCs w:val="28"/>
          <w:lang w:val="pt-BR"/>
        </w:rPr>
        <w:t>năm 1999</w:t>
      </w:r>
      <w:r w:rsidR="00FD19A3" w:rsidRPr="00895167">
        <w:rPr>
          <w:spacing w:val="-2"/>
          <w:sz w:val="28"/>
          <w:szCs w:val="28"/>
          <w:lang w:val="pt-BR"/>
        </w:rPr>
        <w:t xml:space="preserve"> </w:t>
      </w:r>
      <w:r w:rsidR="00E218BE" w:rsidRPr="00895167">
        <w:rPr>
          <w:b/>
          <w:sz w:val="28"/>
          <w:szCs w:val="28"/>
        </w:rPr>
        <w:t xml:space="preserve">- </w:t>
      </w:r>
      <w:bookmarkStart w:id="7" w:name="_Hlk173268820"/>
      <w:r w:rsidR="00E218BE" w:rsidRPr="00895167">
        <w:rPr>
          <w:b/>
          <w:bCs/>
          <w:sz w:val="28"/>
          <w:szCs w:val="28"/>
        </w:rPr>
        <w:t>Thăng quân hàm, nâng lương sĩ quan trước thời hạn</w:t>
      </w:r>
      <w:bookmarkEnd w:id="7"/>
      <w:r w:rsidR="00E218BE" w:rsidRPr="00895167">
        <w:rPr>
          <w:b/>
          <w:sz w:val="28"/>
          <w:szCs w:val="28"/>
        </w:rPr>
        <w:t>)</w:t>
      </w:r>
    </w:p>
    <w:p w:rsidR="00E444C0" w:rsidRPr="00895167" w:rsidRDefault="00A55BD3" w:rsidP="00C57FDE">
      <w:pPr>
        <w:widowControl w:val="0"/>
        <w:spacing w:before="100" w:after="100" w:line="340" w:lineRule="exact"/>
        <w:ind w:firstLine="720"/>
        <w:jc w:val="both"/>
        <w:rPr>
          <w:spacing w:val="-2"/>
          <w:sz w:val="28"/>
          <w:szCs w:val="28"/>
        </w:rPr>
      </w:pPr>
      <w:r w:rsidRPr="00895167">
        <w:rPr>
          <w:spacing w:val="-2"/>
          <w:sz w:val="28"/>
          <w:szCs w:val="28"/>
        </w:rPr>
        <w:t>UBQPAN cơ bản tán thành với các trường hợp được xét thăng quân hàm</w:t>
      </w:r>
      <w:r w:rsidR="009068B6" w:rsidRPr="00895167">
        <w:rPr>
          <w:spacing w:val="-2"/>
          <w:sz w:val="28"/>
          <w:szCs w:val="28"/>
        </w:rPr>
        <w:t>, nâng lương</w:t>
      </w:r>
      <w:r w:rsidRPr="00895167">
        <w:rPr>
          <w:spacing w:val="-2"/>
          <w:sz w:val="28"/>
          <w:szCs w:val="28"/>
        </w:rPr>
        <w:t xml:space="preserve"> trước thời hạn</w:t>
      </w:r>
      <w:r w:rsidR="00BB2B41" w:rsidRPr="00895167">
        <w:rPr>
          <w:spacing w:val="-2"/>
          <w:sz w:val="28"/>
          <w:szCs w:val="28"/>
        </w:rPr>
        <w:t xml:space="preserve">. </w:t>
      </w:r>
      <w:r w:rsidR="00DC1A7F" w:rsidRPr="00895167">
        <w:rPr>
          <w:spacing w:val="-2"/>
          <w:sz w:val="28"/>
          <w:szCs w:val="28"/>
        </w:rPr>
        <w:t>Tuy nhiên</w:t>
      </w:r>
      <w:r w:rsidR="000A316F" w:rsidRPr="00895167">
        <w:rPr>
          <w:spacing w:val="-2"/>
          <w:sz w:val="28"/>
          <w:szCs w:val="28"/>
        </w:rPr>
        <w:t xml:space="preserve">, đề nghị </w:t>
      </w:r>
      <w:r w:rsidR="007B2FD2" w:rsidRPr="00895167">
        <w:rPr>
          <w:spacing w:val="-2"/>
          <w:sz w:val="28"/>
          <w:szCs w:val="28"/>
        </w:rPr>
        <w:t xml:space="preserve">Cơ quan chủ trì soạn thảo </w:t>
      </w:r>
      <w:r w:rsidR="00DC1A7F" w:rsidRPr="00895167">
        <w:rPr>
          <w:spacing w:val="-2"/>
          <w:sz w:val="28"/>
          <w:szCs w:val="28"/>
        </w:rPr>
        <w:t xml:space="preserve">nghiên cứu, </w:t>
      </w:r>
      <w:r w:rsidR="000A316F" w:rsidRPr="00895167">
        <w:rPr>
          <w:spacing w:val="-2"/>
          <w:sz w:val="28"/>
          <w:szCs w:val="28"/>
        </w:rPr>
        <w:t>quy định</w:t>
      </w:r>
      <w:r w:rsidR="00E444C0" w:rsidRPr="00895167">
        <w:rPr>
          <w:spacing w:val="-2"/>
          <w:sz w:val="28"/>
          <w:szCs w:val="28"/>
        </w:rPr>
        <w:t xml:space="preserve"> theo hướng: Chính phủ quy định cụ thể tiêu chí, tiêu chuẩn quy định để xét thăng cấp bậc hàm cấp tướng trước thời hạn; Chủ tịch nước quyết định việc thăng cấp bậc hàm trước thời hạn và thăng cấp bậc hàm vượt bậc đối với cấp bậc hàm cấp tướng, bảo đảm thống nhất với Luật Công an nhân dân.</w:t>
      </w:r>
    </w:p>
    <w:p w:rsidR="00EA7449" w:rsidRPr="00895167" w:rsidRDefault="00892014" w:rsidP="00C57FDE">
      <w:pPr>
        <w:widowControl w:val="0"/>
        <w:spacing w:before="100" w:after="100" w:line="340" w:lineRule="exact"/>
        <w:ind w:firstLine="720"/>
        <w:jc w:val="both"/>
        <w:rPr>
          <w:b/>
          <w:sz w:val="28"/>
          <w:szCs w:val="28"/>
        </w:rPr>
      </w:pPr>
      <w:r w:rsidRPr="00895167">
        <w:rPr>
          <w:b/>
          <w:sz w:val="28"/>
          <w:szCs w:val="28"/>
        </w:rPr>
        <w:t>6</w:t>
      </w:r>
      <w:r w:rsidR="00EA7449" w:rsidRPr="00895167">
        <w:rPr>
          <w:b/>
          <w:sz w:val="28"/>
          <w:szCs w:val="28"/>
        </w:rPr>
        <w:t>. Về</w:t>
      </w:r>
      <w:r w:rsidR="005C5F7A" w:rsidRPr="00895167">
        <w:rPr>
          <w:b/>
          <w:sz w:val="28"/>
          <w:szCs w:val="28"/>
        </w:rPr>
        <w:t xml:space="preserve"> khoản 12 Điều 1</w:t>
      </w:r>
      <w:r w:rsidR="00A34B18" w:rsidRPr="00895167">
        <w:rPr>
          <w:b/>
          <w:sz w:val="28"/>
          <w:szCs w:val="28"/>
        </w:rPr>
        <w:t xml:space="preserve"> (</w:t>
      </w:r>
      <w:bookmarkStart w:id="8" w:name="_Hlk173269377"/>
      <w:r w:rsidR="00A34B18" w:rsidRPr="00895167">
        <w:rPr>
          <w:b/>
          <w:spacing w:val="-4"/>
          <w:sz w:val="28"/>
          <w:szCs w:val="28"/>
        </w:rPr>
        <w:t>Sửa đổi, bổ sung khoản 1, khoản 2 và bổ sung khoản</w:t>
      </w:r>
      <w:bookmarkEnd w:id="8"/>
      <w:r w:rsidR="00A34B18" w:rsidRPr="00895167">
        <w:rPr>
          <w:b/>
          <w:spacing w:val="-4"/>
          <w:sz w:val="28"/>
          <w:szCs w:val="28"/>
        </w:rPr>
        <w:t xml:space="preserve"> 2a vào sau khoản 2 Điều 46</w:t>
      </w:r>
      <w:r w:rsidR="00FD19A3" w:rsidRPr="00895167">
        <w:rPr>
          <w:b/>
          <w:spacing w:val="-4"/>
          <w:sz w:val="28"/>
          <w:szCs w:val="28"/>
        </w:rPr>
        <w:t xml:space="preserve"> </w:t>
      </w:r>
      <w:r w:rsidR="00FD19A3" w:rsidRPr="00895167">
        <w:rPr>
          <w:b/>
          <w:spacing w:val="-2"/>
          <w:sz w:val="28"/>
          <w:szCs w:val="28"/>
        </w:rPr>
        <w:t xml:space="preserve">Luật Sĩ quan </w:t>
      </w:r>
      <w:r w:rsidR="00FD19A3" w:rsidRPr="00895167">
        <w:rPr>
          <w:rStyle w:val="Vnbnnidung4Khnginnghing"/>
          <w:b/>
          <w:i w:val="0"/>
          <w:spacing w:val="-2"/>
          <w:sz w:val="28"/>
          <w:szCs w:val="28"/>
          <w:lang w:eastAsia="vi-VN"/>
        </w:rPr>
        <w:t>QĐND</w:t>
      </w:r>
      <w:r w:rsidRPr="00895167">
        <w:rPr>
          <w:rStyle w:val="Vnbnnidung4Khnginnghing"/>
          <w:b/>
          <w:i w:val="0"/>
          <w:spacing w:val="-2"/>
          <w:sz w:val="28"/>
          <w:szCs w:val="28"/>
          <w:lang w:eastAsia="vi-VN"/>
        </w:rPr>
        <w:t xml:space="preserve">VN </w:t>
      </w:r>
      <w:r w:rsidR="00FD19A3" w:rsidRPr="00895167">
        <w:rPr>
          <w:b/>
          <w:spacing w:val="-2"/>
          <w:sz w:val="28"/>
          <w:szCs w:val="28"/>
          <w:lang w:val="pt-BR"/>
        </w:rPr>
        <w:t>năm 1999</w:t>
      </w:r>
      <w:r w:rsidR="00A34B18" w:rsidRPr="00895167">
        <w:rPr>
          <w:b/>
          <w:spacing w:val="-4"/>
          <w:sz w:val="28"/>
          <w:szCs w:val="28"/>
        </w:rPr>
        <w:t>)</w:t>
      </w:r>
    </w:p>
    <w:p w:rsidR="00386871" w:rsidRPr="00895167" w:rsidRDefault="00AF2C82" w:rsidP="00C57FDE">
      <w:pPr>
        <w:widowControl w:val="0"/>
        <w:spacing w:before="100" w:after="100" w:line="340" w:lineRule="exact"/>
        <w:ind w:firstLine="720"/>
        <w:jc w:val="both"/>
        <w:rPr>
          <w:sz w:val="36"/>
          <w:szCs w:val="28"/>
        </w:rPr>
      </w:pPr>
      <w:r w:rsidRPr="00895167">
        <w:rPr>
          <w:sz w:val="28"/>
          <w:szCs w:val="28"/>
        </w:rPr>
        <w:t xml:space="preserve">Thường trực UBQPAN </w:t>
      </w:r>
      <w:r w:rsidR="00386871" w:rsidRPr="00895167">
        <w:rPr>
          <w:sz w:val="28"/>
          <w:szCs w:val="28"/>
        </w:rPr>
        <w:t xml:space="preserve">đề nghị Cơ quan chủ trì soạn thảo cân nhắc quy định </w:t>
      </w:r>
      <w:r w:rsidR="00555E47" w:rsidRPr="00895167">
        <w:rPr>
          <w:sz w:val="28"/>
          <w:szCs w:val="28"/>
        </w:rPr>
        <w:t>điểm b khoản 12</w:t>
      </w:r>
      <w:r w:rsidR="001935FC" w:rsidRPr="00895167">
        <w:rPr>
          <w:sz w:val="28"/>
          <w:szCs w:val="28"/>
        </w:rPr>
        <w:t xml:space="preserve"> Điều 1</w:t>
      </w:r>
      <w:r w:rsidR="00386871" w:rsidRPr="00895167">
        <w:rPr>
          <w:sz w:val="28"/>
          <w:szCs w:val="28"/>
        </w:rPr>
        <w:t xml:space="preserve"> để </w:t>
      </w:r>
      <w:r w:rsidR="00386871" w:rsidRPr="00895167">
        <w:rPr>
          <w:sz w:val="28"/>
          <w:szCs w:val="28"/>
          <w:lang w:val="nl-NL"/>
        </w:rPr>
        <w:t>bảo đảm thống nhất, đồng bộ với Luật Nhà ở, Luật Đất đai, Luật Quy hoạch</w:t>
      </w:r>
      <w:r w:rsidR="001935FC" w:rsidRPr="00895167">
        <w:rPr>
          <w:sz w:val="28"/>
          <w:szCs w:val="28"/>
          <w:lang w:val="nl-NL"/>
        </w:rPr>
        <w:t xml:space="preserve">; </w:t>
      </w:r>
      <w:r w:rsidR="00386871" w:rsidRPr="00895167">
        <w:rPr>
          <w:sz w:val="28"/>
          <w:szCs w:val="28"/>
          <w:lang w:val="nl-NL"/>
        </w:rPr>
        <w:t xml:space="preserve">làm rõ </w:t>
      </w:r>
      <w:r w:rsidR="00386871" w:rsidRPr="00895167">
        <w:rPr>
          <w:sz w:val="28"/>
          <w:szCs w:val="28"/>
        </w:rPr>
        <w:t xml:space="preserve">về nguồn lực thực hiện khi Luật được ban hành để bảo đảm tính khả thi; </w:t>
      </w:r>
      <w:r w:rsidR="00386871" w:rsidRPr="00895167">
        <w:rPr>
          <w:sz w:val="28"/>
          <w:szCs w:val="28"/>
          <w:lang w:val="nl-NL"/>
        </w:rPr>
        <w:t xml:space="preserve">báo cáo làm rõ hơn những </w:t>
      </w:r>
      <w:r w:rsidR="00386871" w:rsidRPr="00895167">
        <w:rPr>
          <w:spacing w:val="-2"/>
          <w:sz w:val="28"/>
          <w:szCs w:val="28"/>
          <w:lang w:val="nl-NL"/>
        </w:rPr>
        <w:t>khó khăn, vướng mắc về thẩm quyền, trình tự, thủ tục thực hiện chính sách về nhà ở cho lực lượng vũ trang nhân dân của pháp luật hiện hành.</w:t>
      </w:r>
    </w:p>
    <w:p w:rsidR="00134C04" w:rsidRPr="00895167" w:rsidRDefault="00134C04" w:rsidP="00C57FDE">
      <w:pPr>
        <w:widowControl w:val="0"/>
        <w:spacing w:before="100" w:after="100" w:line="340" w:lineRule="exact"/>
        <w:ind w:firstLine="720"/>
        <w:jc w:val="both"/>
        <w:rPr>
          <w:spacing w:val="-4"/>
          <w:sz w:val="28"/>
          <w:szCs w:val="28"/>
        </w:rPr>
      </w:pPr>
      <w:bookmarkStart w:id="9" w:name="_Hlk177117546"/>
      <w:r w:rsidRPr="00895167">
        <w:rPr>
          <w:sz w:val="28"/>
          <w:szCs w:val="28"/>
        </w:rPr>
        <w:t xml:space="preserve">Có ý kiến đề nghị Cơ quan chủ trì soạn thảo bổ sung chế độ, chính sách đối với sĩ quan biệt phái khi kết thúc nhiệm vụ được xem xét, bố trí chức vụ tương đương chức vụ biệt phái; được giữ nguyên quyền lợi của chức vụ biệt phái; khi nghỉ hưu được hưởng chế độ theo cấp bậc, chức vụ biệt phái, bảo đảm chính sách theo chức vụ cao nhất trước khi nghỉ hưu </w:t>
      </w:r>
      <w:r w:rsidRPr="00895167">
        <w:rPr>
          <w:spacing w:val="-4"/>
          <w:sz w:val="28"/>
          <w:szCs w:val="28"/>
        </w:rPr>
        <w:t>như quy định đối với s</w:t>
      </w:r>
      <w:r w:rsidR="005613F8" w:rsidRPr="00895167">
        <w:rPr>
          <w:spacing w:val="-4"/>
          <w:sz w:val="28"/>
          <w:szCs w:val="28"/>
        </w:rPr>
        <w:t>ĩ</w:t>
      </w:r>
      <w:r w:rsidRPr="00895167">
        <w:rPr>
          <w:spacing w:val="-4"/>
          <w:sz w:val="28"/>
          <w:szCs w:val="28"/>
        </w:rPr>
        <w:t xml:space="preserve"> quan Công an nhân dân biệt phái.</w:t>
      </w:r>
    </w:p>
    <w:bookmarkEnd w:id="9"/>
    <w:p w:rsidR="00947DBE" w:rsidRPr="00895167" w:rsidRDefault="00F70D43" w:rsidP="00C57FDE">
      <w:pPr>
        <w:widowControl w:val="0"/>
        <w:spacing w:before="100" w:after="100" w:line="340" w:lineRule="exact"/>
        <w:ind w:firstLine="720"/>
        <w:jc w:val="both"/>
        <w:rPr>
          <w:spacing w:val="-2"/>
          <w:sz w:val="28"/>
          <w:szCs w:val="28"/>
        </w:rPr>
      </w:pPr>
      <w:r w:rsidRPr="00895167">
        <w:rPr>
          <w:b/>
          <w:sz w:val="28"/>
          <w:szCs w:val="28"/>
        </w:rPr>
        <w:t>7</w:t>
      </w:r>
      <w:r w:rsidR="00C86ACA" w:rsidRPr="00895167">
        <w:rPr>
          <w:b/>
          <w:sz w:val="28"/>
          <w:szCs w:val="28"/>
        </w:rPr>
        <w:t>. Về khoản 13 Điều 1</w:t>
      </w:r>
      <w:r w:rsidR="00947DBE" w:rsidRPr="00895167">
        <w:rPr>
          <w:b/>
          <w:sz w:val="28"/>
          <w:szCs w:val="28"/>
        </w:rPr>
        <w:t xml:space="preserve"> (</w:t>
      </w:r>
      <w:r w:rsidR="00947DBE" w:rsidRPr="00895167">
        <w:rPr>
          <w:b/>
          <w:spacing w:val="-2"/>
          <w:sz w:val="28"/>
          <w:szCs w:val="28"/>
        </w:rPr>
        <w:t>Bổ sung khoản 5 vào sau khoản 4 Điều 47</w:t>
      </w:r>
      <w:r w:rsidR="00FD19A3" w:rsidRPr="00895167">
        <w:rPr>
          <w:b/>
          <w:spacing w:val="-2"/>
          <w:sz w:val="28"/>
          <w:szCs w:val="28"/>
        </w:rPr>
        <w:t xml:space="preserve"> Luật Sĩ quan </w:t>
      </w:r>
      <w:r w:rsidR="00FD19A3" w:rsidRPr="00895167">
        <w:rPr>
          <w:rStyle w:val="Vnbnnidung4Khnginnghing"/>
          <w:b/>
          <w:i w:val="0"/>
          <w:spacing w:val="-2"/>
          <w:sz w:val="28"/>
          <w:szCs w:val="28"/>
          <w:lang w:eastAsia="vi-VN"/>
        </w:rPr>
        <w:t>QĐND</w:t>
      </w:r>
      <w:r w:rsidR="00386871" w:rsidRPr="00895167">
        <w:rPr>
          <w:rStyle w:val="Vnbnnidung4Khnginnghing"/>
          <w:b/>
          <w:i w:val="0"/>
          <w:spacing w:val="-2"/>
          <w:sz w:val="28"/>
          <w:szCs w:val="28"/>
          <w:lang w:eastAsia="vi-VN"/>
        </w:rPr>
        <w:t xml:space="preserve">VN </w:t>
      </w:r>
      <w:r w:rsidR="00FD19A3" w:rsidRPr="00895167">
        <w:rPr>
          <w:b/>
          <w:spacing w:val="-2"/>
          <w:sz w:val="28"/>
          <w:szCs w:val="28"/>
          <w:lang w:val="pt-BR"/>
        </w:rPr>
        <w:t>năm 1999</w:t>
      </w:r>
      <w:r w:rsidR="00947DBE" w:rsidRPr="00895167">
        <w:rPr>
          <w:b/>
          <w:sz w:val="28"/>
          <w:szCs w:val="28"/>
        </w:rPr>
        <w:t>)</w:t>
      </w:r>
    </w:p>
    <w:p w:rsidR="00D4318A" w:rsidRPr="00895167" w:rsidRDefault="00823F84" w:rsidP="00C57FDE">
      <w:pPr>
        <w:widowControl w:val="0"/>
        <w:spacing w:before="100" w:after="100" w:line="340" w:lineRule="exact"/>
        <w:ind w:firstLine="720"/>
        <w:jc w:val="both"/>
        <w:rPr>
          <w:sz w:val="28"/>
          <w:szCs w:val="28"/>
          <w:lang w:val="nl-NL"/>
        </w:rPr>
      </w:pPr>
      <w:r w:rsidRPr="00895167">
        <w:rPr>
          <w:sz w:val="28"/>
          <w:szCs w:val="28"/>
          <w:lang w:val="nl-NL"/>
        </w:rPr>
        <w:t xml:space="preserve">UBQPAN nhận thấy, việc bố trí quỹ đất để phát triển nhà ở xã hội cho Quân đội là </w:t>
      </w:r>
      <w:r w:rsidR="00F459E9" w:rsidRPr="00895167">
        <w:rPr>
          <w:sz w:val="28"/>
          <w:szCs w:val="28"/>
          <w:lang w:val="nl-NL"/>
        </w:rPr>
        <w:t xml:space="preserve">rất </w:t>
      </w:r>
      <w:r w:rsidRPr="00895167">
        <w:rPr>
          <w:sz w:val="28"/>
          <w:szCs w:val="28"/>
          <w:lang w:val="nl-NL"/>
        </w:rPr>
        <w:t>cần thiết</w:t>
      </w:r>
      <w:r w:rsidR="00F459E9" w:rsidRPr="00895167">
        <w:rPr>
          <w:sz w:val="28"/>
          <w:szCs w:val="28"/>
          <w:lang w:val="nl-NL"/>
        </w:rPr>
        <w:t xml:space="preserve">, đáp ứng nhu cầu </w:t>
      </w:r>
      <w:r w:rsidR="004645DE" w:rsidRPr="00895167">
        <w:rPr>
          <w:sz w:val="28"/>
          <w:szCs w:val="28"/>
          <w:lang w:val="nl-NL"/>
        </w:rPr>
        <w:t>cấp</w:t>
      </w:r>
      <w:r w:rsidR="00F459E9" w:rsidRPr="00895167">
        <w:rPr>
          <w:sz w:val="28"/>
          <w:szCs w:val="28"/>
          <w:lang w:val="nl-NL"/>
        </w:rPr>
        <w:t xml:space="preserve"> thiết của phần</w:t>
      </w:r>
      <w:r w:rsidR="00227C28" w:rsidRPr="00895167">
        <w:rPr>
          <w:sz w:val="28"/>
          <w:szCs w:val="28"/>
          <w:lang w:val="nl-NL"/>
        </w:rPr>
        <w:t xml:space="preserve"> đông lực lượng sĩ quan</w:t>
      </w:r>
      <w:r w:rsidRPr="00895167">
        <w:rPr>
          <w:sz w:val="28"/>
          <w:szCs w:val="28"/>
          <w:lang w:val="nl-NL"/>
        </w:rPr>
        <w:t xml:space="preserve">. </w:t>
      </w:r>
      <w:r w:rsidR="00227C28" w:rsidRPr="00895167">
        <w:rPr>
          <w:sz w:val="28"/>
          <w:szCs w:val="28"/>
          <w:lang w:val="nl-NL"/>
        </w:rPr>
        <w:t>Luật Nhà ở năm 2023 đã quy định một mục riêng về phát triển nhà ở cho lực lượng vũ trang nhân dân (Mục 4 Chương VI)</w:t>
      </w:r>
      <w:r w:rsidR="00FE4774" w:rsidRPr="00895167">
        <w:rPr>
          <w:sz w:val="28"/>
          <w:szCs w:val="28"/>
          <w:lang w:val="nl-NL"/>
        </w:rPr>
        <w:t>. UBQPAN cơ bản nhất trí việc bổ sung khoản 5 vào sau khoản 4 Điều 47</w:t>
      </w:r>
      <w:r w:rsidR="008E421A" w:rsidRPr="00895167">
        <w:rPr>
          <w:sz w:val="28"/>
          <w:szCs w:val="28"/>
          <w:lang w:val="nl-NL"/>
        </w:rPr>
        <w:t>, đồng thời đề nghị tiếp tục nghiên cứu</w:t>
      </w:r>
      <w:r w:rsidR="00D35CA3" w:rsidRPr="00895167">
        <w:rPr>
          <w:sz w:val="28"/>
          <w:szCs w:val="28"/>
          <w:lang w:val="nl-NL"/>
        </w:rPr>
        <w:t xml:space="preserve"> quy định bảo đảm cụ thể, khả thi</w:t>
      </w:r>
      <w:r w:rsidR="00FE4774" w:rsidRPr="00895167">
        <w:rPr>
          <w:sz w:val="28"/>
          <w:szCs w:val="28"/>
          <w:lang w:val="nl-NL"/>
        </w:rPr>
        <w:t xml:space="preserve">. </w:t>
      </w:r>
    </w:p>
    <w:p w:rsidR="00965C41" w:rsidRPr="00895167" w:rsidRDefault="00965C41" w:rsidP="00C57FDE">
      <w:pPr>
        <w:widowControl w:val="0"/>
        <w:spacing w:before="100" w:after="100" w:line="340" w:lineRule="exact"/>
        <w:ind w:firstLine="720"/>
        <w:jc w:val="both"/>
        <w:rPr>
          <w:b/>
          <w:spacing w:val="-2"/>
          <w:sz w:val="28"/>
          <w:szCs w:val="28"/>
        </w:rPr>
      </w:pPr>
    </w:p>
    <w:p w:rsidR="007004C5" w:rsidRPr="00895167" w:rsidRDefault="00F70D43" w:rsidP="00C57FDE">
      <w:pPr>
        <w:widowControl w:val="0"/>
        <w:spacing w:before="100" w:after="100" w:line="340" w:lineRule="exact"/>
        <w:ind w:firstLine="720"/>
        <w:jc w:val="both"/>
        <w:rPr>
          <w:b/>
          <w:spacing w:val="-2"/>
          <w:sz w:val="28"/>
          <w:szCs w:val="28"/>
        </w:rPr>
      </w:pPr>
      <w:r w:rsidRPr="00895167">
        <w:rPr>
          <w:b/>
          <w:spacing w:val="-2"/>
          <w:sz w:val="28"/>
          <w:szCs w:val="28"/>
        </w:rPr>
        <w:lastRenderedPageBreak/>
        <w:t>8</w:t>
      </w:r>
      <w:r w:rsidR="007004C5" w:rsidRPr="00895167">
        <w:rPr>
          <w:b/>
          <w:spacing w:val="-2"/>
          <w:sz w:val="28"/>
          <w:szCs w:val="28"/>
        </w:rPr>
        <w:t>. Về hiệu lực thi hành</w:t>
      </w:r>
    </w:p>
    <w:bookmarkEnd w:id="4"/>
    <w:p w:rsidR="00D17242" w:rsidRPr="00895167" w:rsidRDefault="00D17242" w:rsidP="00C57FDE">
      <w:pPr>
        <w:widowControl w:val="0"/>
        <w:spacing w:before="100" w:after="100" w:line="340" w:lineRule="exact"/>
        <w:ind w:firstLine="720"/>
        <w:jc w:val="both"/>
        <w:rPr>
          <w:spacing w:val="-4"/>
          <w:sz w:val="28"/>
          <w:szCs w:val="28"/>
        </w:rPr>
      </w:pPr>
      <w:r w:rsidRPr="00895167">
        <w:rPr>
          <w:spacing w:val="-4"/>
          <w:sz w:val="28"/>
          <w:szCs w:val="28"/>
        </w:rPr>
        <w:t xml:space="preserve">UBQPAN nhận thấy, dự thảo Luật được xây dựng và thông qua theo quy trình, thủ tục rút gọn, nên đề nghị quy định Luật có hiệu lực kể từ ngày thông qua theo quy định tại khoản 2 Điều 151 Luật Ban hành văn bản quy phạm pháp luật. Đồng thời, quy định về nâng tuổi phục vụ tại ngũ của sĩ quan sẽ tác động đến sĩ quan đã đến tuổi nghỉ hưu theo Luật </w:t>
      </w:r>
      <w:r w:rsidR="007775A6" w:rsidRPr="00895167">
        <w:rPr>
          <w:spacing w:val="-4"/>
          <w:sz w:val="28"/>
          <w:szCs w:val="28"/>
        </w:rPr>
        <w:t xml:space="preserve">Sĩ quan QĐNDVN hiện hành </w:t>
      </w:r>
      <w:r w:rsidRPr="00895167">
        <w:rPr>
          <w:spacing w:val="-4"/>
          <w:sz w:val="28"/>
          <w:szCs w:val="28"/>
        </w:rPr>
        <w:t>nhưng theo Luật mới thì chưa đến tuổi nghỉ hưu, do vậy đề nghị Cơ quan chủ trì soạn thảo nghiên cứu, bổ sung quy định về điều khoản chuyển tiếp để thuận lợi trong tổ chức thực hiện.</w:t>
      </w:r>
      <w:r w:rsidR="004139B6" w:rsidRPr="00895167">
        <w:rPr>
          <w:spacing w:val="-4"/>
          <w:sz w:val="28"/>
          <w:szCs w:val="28"/>
        </w:rPr>
        <w:t xml:space="preserve"> </w:t>
      </w:r>
    </w:p>
    <w:p w:rsidR="00C412EC" w:rsidRPr="00895167" w:rsidRDefault="00C412EC" w:rsidP="00C412EC">
      <w:pPr>
        <w:spacing w:before="120" w:after="120"/>
        <w:ind w:firstLine="720"/>
        <w:jc w:val="both"/>
        <w:rPr>
          <w:b/>
          <w:szCs w:val="28"/>
        </w:rPr>
      </w:pPr>
      <w:r w:rsidRPr="00895167">
        <w:rPr>
          <w:b/>
          <w:szCs w:val="28"/>
        </w:rPr>
        <w:t>III. MỘT SỐ VẤN ĐỀ CẦN TẬP TRUNG THẢO LUẬN</w:t>
      </w:r>
    </w:p>
    <w:p w:rsidR="00C412EC" w:rsidRPr="00895167" w:rsidRDefault="00C412EC" w:rsidP="00C412EC">
      <w:pPr>
        <w:spacing w:before="120" w:after="120"/>
        <w:ind w:firstLine="720"/>
        <w:jc w:val="both"/>
        <w:rPr>
          <w:sz w:val="28"/>
          <w:szCs w:val="28"/>
        </w:rPr>
      </w:pPr>
      <w:r w:rsidRPr="00895167">
        <w:rPr>
          <w:sz w:val="28"/>
          <w:szCs w:val="28"/>
        </w:rPr>
        <w:t>Thực hiện chỉ đạo của UBTVQH, UBQPAN trân trọng đề nghị các vị đại biểu Quốc hội thảo luận, cho ý kiến, tập trung vào một số vấn đề sau đây:</w:t>
      </w:r>
    </w:p>
    <w:p w:rsidR="00C412EC" w:rsidRPr="00895167" w:rsidRDefault="00C412EC" w:rsidP="00C412EC">
      <w:pPr>
        <w:widowControl w:val="0"/>
        <w:spacing w:before="120" w:after="120"/>
        <w:ind w:firstLine="720"/>
        <w:jc w:val="both"/>
        <w:rPr>
          <w:bCs/>
          <w:sz w:val="28"/>
          <w:szCs w:val="28"/>
          <w:lang w:eastAsia="vi-VN" w:bidi="vi-VN"/>
        </w:rPr>
      </w:pPr>
      <w:r w:rsidRPr="00895167">
        <w:rPr>
          <w:spacing w:val="-2"/>
          <w:sz w:val="28"/>
          <w:szCs w:val="28"/>
        </w:rPr>
        <w:t xml:space="preserve">1. Về </w:t>
      </w:r>
      <w:r w:rsidRPr="00895167">
        <w:rPr>
          <w:bCs/>
          <w:sz w:val="28"/>
          <w:szCs w:val="28"/>
          <w:lang w:eastAsia="vi-VN" w:bidi="vi-VN"/>
        </w:rPr>
        <w:t>chức vụ của sĩ quan</w:t>
      </w:r>
      <w:r w:rsidRPr="00895167">
        <w:rPr>
          <w:spacing w:val="-2"/>
          <w:sz w:val="28"/>
          <w:szCs w:val="28"/>
        </w:rPr>
        <w:t xml:space="preserve"> (khoản 1 Điều 1 sửa đổi, bổ sung </w:t>
      </w:r>
      <w:r w:rsidRPr="00895167">
        <w:rPr>
          <w:bCs/>
          <w:spacing w:val="-2"/>
          <w:sz w:val="28"/>
          <w:szCs w:val="28"/>
        </w:rPr>
        <w:t xml:space="preserve">Điều 11 </w:t>
      </w:r>
      <w:r w:rsidRPr="00895167">
        <w:rPr>
          <w:spacing w:val="-2"/>
          <w:sz w:val="28"/>
          <w:szCs w:val="28"/>
        </w:rPr>
        <w:t xml:space="preserve">Luật Sĩ quan </w:t>
      </w:r>
      <w:r w:rsidRPr="00895167">
        <w:rPr>
          <w:rStyle w:val="Vnbnnidung4Khnginnghing"/>
          <w:i w:val="0"/>
          <w:spacing w:val="-2"/>
          <w:sz w:val="28"/>
          <w:szCs w:val="28"/>
          <w:lang w:eastAsia="vi-VN"/>
        </w:rPr>
        <w:t>QĐNDVN</w:t>
      </w:r>
      <w:r w:rsidRPr="00895167">
        <w:rPr>
          <w:spacing w:val="-2"/>
          <w:sz w:val="28"/>
          <w:szCs w:val="28"/>
          <w:lang w:val="pt-BR"/>
        </w:rPr>
        <w:t xml:space="preserve"> năm 1999</w:t>
      </w:r>
      <w:r w:rsidRPr="00895167">
        <w:rPr>
          <w:bCs/>
          <w:sz w:val="28"/>
          <w:szCs w:val="28"/>
          <w:lang w:eastAsia="vi-VN" w:bidi="vi-VN"/>
        </w:rPr>
        <w:t>;</w:t>
      </w:r>
    </w:p>
    <w:p w:rsidR="00C412EC" w:rsidRPr="00895167" w:rsidRDefault="00C412EC" w:rsidP="00C412EC">
      <w:pPr>
        <w:widowControl w:val="0"/>
        <w:spacing w:before="120" w:after="120"/>
        <w:ind w:firstLine="720"/>
        <w:jc w:val="both"/>
        <w:rPr>
          <w:spacing w:val="-6"/>
          <w:sz w:val="28"/>
          <w:szCs w:val="28"/>
        </w:rPr>
      </w:pPr>
      <w:r w:rsidRPr="00895167">
        <w:rPr>
          <w:spacing w:val="-2"/>
          <w:sz w:val="28"/>
          <w:szCs w:val="28"/>
        </w:rPr>
        <w:t xml:space="preserve">2. Về </w:t>
      </w:r>
      <w:r w:rsidRPr="00895167">
        <w:rPr>
          <w:bCs/>
          <w:spacing w:val="-6"/>
          <w:sz w:val="28"/>
          <w:szCs w:val="28"/>
        </w:rPr>
        <w:t>tuổi phục vụ tại ngũ của sĩ quan</w:t>
      </w:r>
      <w:r w:rsidRPr="00895167">
        <w:rPr>
          <w:spacing w:val="-2"/>
          <w:sz w:val="28"/>
          <w:szCs w:val="28"/>
        </w:rPr>
        <w:t xml:space="preserve"> (khoản 2 Điều 1 sửa đổi, bổ sung </w:t>
      </w:r>
      <w:r w:rsidRPr="00895167">
        <w:rPr>
          <w:bCs/>
          <w:spacing w:val="-2"/>
          <w:sz w:val="28"/>
          <w:szCs w:val="28"/>
        </w:rPr>
        <w:t xml:space="preserve">Điều 13 </w:t>
      </w:r>
      <w:r w:rsidRPr="00895167">
        <w:rPr>
          <w:spacing w:val="-2"/>
          <w:sz w:val="28"/>
          <w:szCs w:val="28"/>
        </w:rPr>
        <w:t xml:space="preserve">Luật Sĩ quan </w:t>
      </w:r>
      <w:r w:rsidRPr="00895167">
        <w:rPr>
          <w:rStyle w:val="Vnbnnidung4Khnginnghing"/>
          <w:i w:val="0"/>
          <w:spacing w:val="-2"/>
          <w:sz w:val="28"/>
          <w:szCs w:val="28"/>
          <w:lang w:eastAsia="vi-VN"/>
        </w:rPr>
        <w:t>QĐNDVN</w:t>
      </w:r>
      <w:r w:rsidRPr="00895167">
        <w:rPr>
          <w:spacing w:val="-2"/>
          <w:sz w:val="28"/>
          <w:szCs w:val="28"/>
          <w:lang w:val="pt-BR"/>
        </w:rPr>
        <w:t xml:space="preserve"> năm 1999</w:t>
      </w:r>
      <w:r w:rsidRPr="00895167">
        <w:rPr>
          <w:sz w:val="28"/>
          <w:szCs w:val="28"/>
        </w:rPr>
        <w:t>);</w:t>
      </w:r>
    </w:p>
    <w:p w:rsidR="00C412EC" w:rsidRPr="00895167" w:rsidRDefault="00C412EC" w:rsidP="00C412EC">
      <w:pPr>
        <w:widowControl w:val="0"/>
        <w:spacing w:before="120" w:after="120"/>
        <w:ind w:firstLine="720"/>
        <w:jc w:val="both"/>
        <w:rPr>
          <w:spacing w:val="-6"/>
          <w:sz w:val="28"/>
          <w:szCs w:val="28"/>
        </w:rPr>
      </w:pPr>
      <w:r w:rsidRPr="00895167">
        <w:rPr>
          <w:spacing w:val="-2"/>
          <w:sz w:val="28"/>
          <w:szCs w:val="28"/>
        </w:rPr>
        <w:t xml:space="preserve">3. Về </w:t>
      </w:r>
      <w:r w:rsidRPr="00895167">
        <w:rPr>
          <w:bCs/>
          <w:iCs/>
          <w:sz w:val="28"/>
          <w:szCs w:val="28"/>
        </w:rPr>
        <w:t>cấp bậc quân hàm cao nhất đối với chức vụ của sĩ quan</w:t>
      </w:r>
      <w:r w:rsidRPr="00895167">
        <w:rPr>
          <w:spacing w:val="-2"/>
          <w:sz w:val="28"/>
          <w:szCs w:val="28"/>
        </w:rPr>
        <w:t xml:space="preserve"> khoản 3 Điều 1 sửa đổi, bổ sung </w:t>
      </w:r>
      <w:r w:rsidRPr="00895167">
        <w:rPr>
          <w:bCs/>
          <w:spacing w:val="-2"/>
          <w:sz w:val="28"/>
          <w:szCs w:val="28"/>
        </w:rPr>
        <w:t xml:space="preserve">Điều 15 </w:t>
      </w:r>
      <w:r w:rsidRPr="00895167">
        <w:rPr>
          <w:spacing w:val="-2"/>
          <w:sz w:val="28"/>
          <w:szCs w:val="28"/>
        </w:rPr>
        <w:t xml:space="preserve">Luật Sĩ quan </w:t>
      </w:r>
      <w:r w:rsidRPr="00895167">
        <w:rPr>
          <w:rStyle w:val="Vnbnnidung4Khnginnghing"/>
          <w:i w:val="0"/>
          <w:spacing w:val="-2"/>
          <w:sz w:val="28"/>
          <w:szCs w:val="28"/>
          <w:lang w:eastAsia="vi-VN"/>
        </w:rPr>
        <w:t>QĐNDVN</w:t>
      </w:r>
      <w:r w:rsidRPr="00895167">
        <w:rPr>
          <w:spacing w:val="-2"/>
          <w:sz w:val="28"/>
          <w:szCs w:val="28"/>
          <w:lang w:val="pt-BR"/>
        </w:rPr>
        <w:t xml:space="preserve"> năm 1999</w:t>
      </w:r>
      <w:r w:rsidRPr="00895167">
        <w:rPr>
          <w:sz w:val="28"/>
          <w:szCs w:val="28"/>
        </w:rPr>
        <w:t>) ;</w:t>
      </w:r>
    </w:p>
    <w:p w:rsidR="00C412EC" w:rsidRPr="00895167" w:rsidRDefault="00C412EC" w:rsidP="00C412EC">
      <w:pPr>
        <w:widowControl w:val="0"/>
        <w:spacing w:before="120" w:after="120"/>
        <w:ind w:firstLine="720"/>
        <w:jc w:val="both"/>
        <w:rPr>
          <w:spacing w:val="-2"/>
          <w:sz w:val="28"/>
          <w:szCs w:val="28"/>
        </w:rPr>
      </w:pPr>
      <w:r w:rsidRPr="00895167">
        <w:rPr>
          <w:sz w:val="28"/>
          <w:szCs w:val="28"/>
        </w:rPr>
        <w:t xml:space="preserve">4. Về </w:t>
      </w:r>
      <w:r w:rsidRPr="00895167">
        <w:rPr>
          <w:bCs/>
          <w:sz w:val="28"/>
          <w:szCs w:val="28"/>
        </w:rPr>
        <w:t>thăng quân hàm đối với sĩ quan tại ngũ</w:t>
      </w:r>
      <w:r w:rsidRPr="00895167">
        <w:rPr>
          <w:sz w:val="28"/>
          <w:szCs w:val="28"/>
        </w:rPr>
        <w:t xml:space="preserve"> (khoản 4 Điều 1 sửa đổi, bổ sung </w:t>
      </w:r>
      <w:r w:rsidRPr="00895167">
        <w:rPr>
          <w:bCs/>
          <w:sz w:val="28"/>
          <w:szCs w:val="28"/>
        </w:rPr>
        <w:t xml:space="preserve">Điều 17 </w:t>
      </w:r>
      <w:r w:rsidRPr="00895167">
        <w:rPr>
          <w:spacing w:val="-2"/>
          <w:sz w:val="28"/>
          <w:szCs w:val="28"/>
        </w:rPr>
        <w:t xml:space="preserve">Luật Sĩ quan </w:t>
      </w:r>
      <w:r w:rsidRPr="00895167">
        <w:rPr>
          <w:rStyle w:val="Vnbnnidung4Khnginnghing"/>
          <w:i w:val="0"/>
          <w:spacing w:val="-2"/>
          <w:sz w:val="28"/>
          <w:szCs w:val="28"/>
          <w:lang w:eastAsia="vi-VN"/>
        </w:rPr>
        <w:t>QĐNDVN</w:t>
      </w:r>
      <w:r w:rsidRPr="00895167">
        <w:rPr>
          <w:spacing w:val="-2"/>
          <w:sz w:val="28"/>
          <w:szCs w:val="28"/>
          <w:lang w:val="pt-BR"/>
        </w:rPr>
        <w:t xml:space="preserve"> năm 1999</w:t>
      </w:r>
      <w:r w:rsidRPr="00895167">
        <w:rPr>
          <w:bCs/>
          <w:sz w:val="28"/>
          <w:szCs w:val="28"/>
        </w:rPr>
        <w:t>);</w:t>
      </w:r>
    </w:p>
    <w:p w:rsidR="00C412EC" w:rsidRPr="00895167" w:rsidRDefault="00C412EC" w:rsidP="00C412EC">
      <w:pPr>
        <w:widowControl w:val="0"/>
        <w:spacing w:before="120" w:after="120"/>
        <w:ind w:firstLine="720"/>
        <w:jc w:val="both"/>
        <w:rPr>
          <w:sz w:val="28"/>
          <w:szCs w:val="28"/>
        </w:rPr>
      </w:pPr>
      <w:r w:rsidRPr="00895167">
        <w:rPr>
          <w:sz w:val="28"/>
          <w:szCs w:val="28"/>
        </w:rPr>
        <w:t xml:space="preserve">5. Về </w:t>
      </w:r>
      <w:r w:rsidRPr="00895167">
        <w:rPr>
          <w:bCs/>
          <w:sz w:val="28"/>
          <w:szCs w:val="28"/>
        </w:rPr>
        <w:t>thăng quân hàm, nâng lương sĩ quan trước thời hạn</w:t>
      </w:r>
      <w:r w:rsidRPr="00895167">
        <w:rPr>
          <w:sz w:val="28"/>
          <w:szCs w:val="28"/>
        </w:rPr>
        <w:t xml:space="preserve"> khoản 5 Điều 1 sửa đổi, bổ sung Điều 18 </w:t>
      </w:r>
      <w:r w:rsidRPr="00895167">
        <w:rPr>
          <w:spacing w:val="-2"/>
          <w:sz w:val="28"/>
          <w:szCs w:val="28"/>
        </w:rPr>
        <w:t xml:space="preserve">Luật Sĩ quan </w:t>
      </w:r>
      <w:r w:rsidRPr="00895167">
        <w:rPr>
          <w:rStyle w:val="Vnbnnidung4Khnginnghing"/>
          <w:i w:val="0"/>
          <w:spacing w:val="-2"/>
          <w:sz w:val="28"/>
          <w:szCs w:val="28"/>
          <w:lang w:eastAsia="vi-VN"/>
        </w:rPr>
        <w:t>QĐNDVN</w:t>
      </w:r>
      <w:r w:rsidRPr="00895167">
        <w:rPr>
          <w:spacing w:val="-2"/>
          <w:sz w:val="28"/>
          <w:szCs w:val="28"/>
          <w:lang w:val="pt-BR"/>
        </w:rPr>
        <w:t xml:space="preserve"> năm 1999</w:t>
      </w:r>
      <w:r w:rsidRPr="00895167">
        <w:rPr>
          <w:sz w:val="28"/>
          <w:szCs w:val="28"/>
        </w:rPr>
        <w:t>);</w:t>
      </w:r>
    </w:p>
    <w:p w:rsidR="00C412EC" w:rsidRPr="00895167" w:rsidRDefault="00C412EC" w:rsidP="00C412EC">
      <w:pPr>
        <w:widowControl w:val="0"/>
        <w:spacing w:before="120" w:after="120"/>
        <w:ind w:firstLine="720"/>
        <w:jc w:val="both"/>
        <w:rPr>
          <w:sz w:val="28"/>
          <w:szCs w:val="28"/>
          <w:lang w:eastAsia="vi-VN" w:bidi="vi-VN"/>
        </w:rPr>
      </w:pPr>
      <w:r w:rsidRPr="00895167">
        <w:rPr>
          <w:sz w:val="28"/>
          <w:szCs w:val="28"/>
          <w:lang w:eastAsia="vi-VN" w:bidi="vi-VN"/>
        </w:rPr>
        <w:t>6. Về chế độ, chính sách đối với sĩ quan QĐNDVN.</w:t>
      </w:r>
    </w:p>
    <w:p w:rsidR="00280CFC" w:rsidRPr="00895167" w:rsidRDefault="00280CFC" w:rsidP="00C57FDE">
      <w:pPr>
        <w:spacing w:before="100" w:after="100" w:line="340" w:lineRule="exact"/>
        <w:ind w:firstLine="720"/>
        <w:jc w:val="both"/>
        <w:rPr>
          <w:i/>
          <w:sz w:val="28"/>
          <w:szCs w:val="28"/>
        </w:rPr>
      </w:pPr>
      <w:r w:rsidRPr="00895167">
        <w:rPr>
          <w:i/>
          <w:sz w:val="28"/>
          <w:szCs w:val="28"/>
        </w:rPr>
        <w:t>Trên đây là Báo cáo</w:t>
      </w:r>
      <w:r w:rsidR="00ED3B30" w:rsidRPr="00895167">
        <w:rPr>
          <w:i/>
          <w:sz w:val="28"/>
          <w:szCs w:val="28"/>
        </w:rPr>
        <w:t xml:space="preserve"> tóm tắt</w:t>
      </w:r>
      <w:r w:rsidRPr="00895167">
        <w:rPr>
          <w:i/>
          <w:sz w:val="28"/>
          <w:szCs w:val="28"/>
        </w:rPr>
        <w:t xml:space="preserve"> thẩm tra dự án </w:t>
      </w:r>
      <w:r w:rsidR="00E10B3B" w:rsidRPr="00895167">
        <w:rPr>
          <w:i/>
          <w:sz w:val="28"/>
          <w:szCs w:val="28"/>
        </w:rPr>
        <w:t>Luật sửa đổi, bổ sung một số điều của Luật Sĩ quan Quân đội nhân dân Việt Nam</w:t>
      </w:r>
      <w:r w:rsidRPr="00895167">
        <w:rPr>
          <w:i/>
          <w:sz w:val="28"/>
          <w:szCs w:val="28"/>
        </w:rPr>
        <w:t>, Ủy ban Quốc phòng và An ninh trân trọng báo cáo</w:t>
      </w:r>
      <w:r w:rsidR="00D66750" w:rsidRPr="00895167">
        <w:rPr>
          <w:i/>
          <w:sz w:val="28"/>
          <w:szCs w:val="28"/>
        </w:rPr>
        <w:t xml:space="preserve"> </w:t>
      </w:r>
      <w:r w:rsidR="00BB558D" w:rsidRPr="00895167">
        <w:rPr>
          <w:i/>
          <w:sz w:val="28"/>
          <w:szCs w:val="28"/>
        </w:rPr>
        <w:t>Quốc hội</w:t>
      </w:r>
      <w:r w:rsidRPr="00895167">
        <w:rPr>
          <w:i/>
          <w:sz w:val="28"/>
          <w:szCs w:val="28"/>
        </w:rPr>
        <w:t>./.</w:t>
      </w:r>
      <w:r w:rsidRPr="00895167">
        <w:rPr>
          <w:i/>
          <w:sz w:val="28"/>
          <w:szCs w:val="28"/>
        </w:rPr>
        <w:tab/>
      </w:r>
    </w:p>
    <w:p w:rsidR="00ED3B30" w:rsidRPr="00895167" w:rsidRDefault="00D66750" w:rsidP="00C57FDE">
      <w:pPr>
        <w:spacing w:before="100" w:after="100" w:line="340" w:lineRule="exact"/>
        <w:rPr>
          <w:b/>
          <w:szCs w:val="28"/>
        </w:rPr>
      </w:pPr>
      <w:r w:rsidRPr="00895167">
        <w:rPr>
          <w:b/>
          <w:szCs w:val="28"/>
        </w:rPr>
        <w:t xml:space="preserve">                                                                        </w:t>
      </w:r>
      <w:r w:rsidR="00ED3B30" w:rsidRPr="00895167">
        <w:rPr>
          <w:b/>
          <w:szCs w:val="28"/>
        </w:rPr>
        <w:t xml:space="preserve"> ỦY BAN QUỐC PHÒNG VÀ AN NINH</w:t>
      </w:r>
    </w:p>
    <w:p w:rsidR="00280CFC" w:rsidRPr="00895167" w:rsidRDefault="00280CFC" w:rsidP="00E62C9D">
      <w:pPr>
        <w:spacing w:before="120" w:after="120"/>
        <w:jc w:val="both"/>
        <w:rPr>
          <w:sz w:val="4"/>
          <w:szCs w:val="28"/>
        </w:rPr>
      </w:pPr>
      <w:r w:rsidRPr="00895167">
        <w:rPr>
          <w:sz w:val="28"/>
          <w:szCs w:val="28"/>
        </w:rPr>
        <w:tab/>
      </w:r>
    </w:p>
    <w:p w:rsidR="00280CFC" w:rsidRPr="00895167" w:rsidRDefault="00280CFC" w:rsidP="00280CFC">
      <w:pPr>
        <w:pStyle w:val="NormalWeb"/>
        <w:shd w:val="clear" w:color="auto" w:fill="FFFFFF"/>
        <w:spacing w:before="120" w:beforeAutospacing="0" w:after="120" w:afterAutospacing="0"/>
        <w:ind w:right="-23"/>
        <w:jc w:val="both"/>
        <w:rPr>
          <w:rFonts w:eastAsia="Times New Roman"/>
          <w:b/>
          <w:lang w:eastAsia="en-US"/>
        </w:rPr>
      </w:pPr>
    </w:p>
    <w:p w:rsidR="00280CFC" w:rsidRPr="00895167" w:rsidRDefault="00280CFC"/>
    <w:sectPr w:rsidR="00280CFC" w:rsidRPr="00895167" w:rsidSect="00121469">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D92" w:rsidRDefault="001D3D92" w:rsidP="00280CFC">
      <w:r>
        <w:separator/>
      </w:r>
    </w:p>
  </w:endnote>
  <w:endnote w:type="continuationSeparator" w:id="0">
    <w:p w:rsidR="001D3D92" w:rsidRDefault="001D3D92" w:rsidP="0028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346" w:rsidRDefault="00AF1346">
    <w:pPr>
      <w:pStyle w:val="Footer"/>
      <w:jc w:val="center"/>
    </w:pPr>
    <w:r>
      <w:fldChar w:fldCharType="begin"/>
    </w:r>
    <w:r>
      <w:instrText xml:space="preserve"> PAGE   \* MERGEFORMAT </w:instrText>
    </w:r>
    <w:r>
      <w:fldChar w:fldCharType="separate"/>
    </w:r>
    <w:r w:rsidR="00833FBC">
      <w:rPr>
        <w:noProof/>
      </w:rPr>
      <w:t>2</w:t>
    </w:r>
    <w:r>
      <w:fldChar w:fldCharType="end"/>
    </w:r>
  </w:p>
  <w:p w:rsidR="00AF1346" w:rsidRDefault="00AF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D92" w:rsidRDefault="001D3D92" w:rsidP="00280CFC">
      <w:r>
        <w:separator/>
      </w:r>
    </w:p>
  </w:footnote>
  <w:footnote w:type="continuationSeparator" w:id="0">
    <w:p w:rsidR="001D3D92" w:rsidRDefault="001D3D92" w:rsidP="00280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71BD"/>
    <w:multiLevelType w:val="hybridMultilevel"/>
    <w:tmpl w:val="5AFE1B2A"/>
    <w:lvl w:ilvl="0" w:tplc="29F4C69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6C576A"/>
    <w:multiLevelType w:val="hybridMultilevel"/>
    <w:tmpl w:val="D0B69438"/>
    <w:lvl w:ilvl="0" w:tplc="2A50BC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90BF6"/>
    <w:multiLevelType w:val="hybridMultilevel"/>
    <w:tmpl w:val="2712613A"/>
    <w:lvl w:ilvl="0" w:tplc="1D02190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76EBD"/>
    <w:multiLevelType w:val="hybridMultilevel"/>
    <w:tmpl w:val="7688A170"/>
    <w:lvl w:ilvl="0" w:tplc="224E8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BC5764"/>
    <w:multiLevelType w:val="hybridMultilevel"/>
    <w:tmpl w:val="28F0FFEA"/>
    <w:lvl w:ilvl="0" w:tplc="C184926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035D38"/>
    <w:multiLevelType w:val="multilevel"/>
    <w:tmpl w:val="FB8E324A"/>
    <w:lvl w:ilvl="0">
      <w:start w:val="1"/>
      <w:numFmt w:val="decimal"/>
      <w:lvlText w:val="%1."/>
      <w:lvlJc w:val="left"/>
      <w:pPr>
        <w:ind w:left="928" w:hanging="360"/>
      </w:pPr>
      <w:rPr>
        <w:b w:val="0"/>
        <w:bCs/>
        <w:strike w:val="0"/>
        <w:dstrike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574A749B"/>
    <w:multiLevelType w:val="hybridMultilevel"/>
    <w:tmpl w:val="1F545662"/>
    <w:lvl w:ilvl="0" w:tplc="B14EAB0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9A5A0E"/>
    <w:multiLevelType w:val="hybridMultilevel"/>
    <w:tmpl w:val="D074AFD8"/>
    <w:lvl w:ilvl="0" w:tplc="D5EAEE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5D134F"/>
    <w:multiLevelType w:val="hybridMultilevel"/>
    <w:tmpl w:val="4796C56E"/>
    <w:lvl w:ilvl="0" w:tplc="757699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9D11D3"/>
    <w:multiLevelType w:val="hybridMultilevel"/>
    <w:tmpl w:val="523E9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60569"/>
    <w:multiLevelType w:val="hybridMultilevel"/>
    <w:tmpl w:val="7E4A39BC"/>
    <w:lvl w:ilvl="0" w:tplc="26F600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F71461"/>
    <w:multiLevelType w:val="hybridMultilevel"/>
    <w:tmpl w:val="EE16551E"/>
    <w:lvl w:ilvl="0" w:tplc="9B0477A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F4C6B50"/>
    <w:multiLevelType w:val="hybridMultilevel"/>
    <w:tmpl w:val="1D64F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1"/>
  </w:num>
  <w:num w:numId="5">
    <w:abstractNumId w:val="8"/>
  </w:num>
  <w:num w:numId="6">
    <w:abstractNumId w:val="7"/>
  </w:num>
  <w:num w:numId="7">
    <w:abstractNumId w:val="6"/>
  </w:num>
  <w:num w:numId="8">
    <w:abstractNumId w:val="4"/>
  </w:num>
  <w:num w:numId="9">
    <w:abstractNumId w:val="0"/>
  </w:num>
  <w:num w:numId="10">
    <w:abstractNumId w:val="11"/>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CFC"/>
    <w:rsid w:val="00002BCA"/>
    <w:rsid w:val="00013EF0"/>
    <w:rsid w:val="000140EF"/>
    <w:rsid w:val="00026AFC"/>
    <w:rsid w:val="00026B23"/>
    <w:rsid w:val="000315FF"/>
    <w:rsid w:val="0003796C"/>
    <w:rsid w:val="00041B96"/>
    <w:rsid w:val="00042D3A"/>
    <w:rsid w:val="000443B9"/>
    <w:rsid w:val="00046129"/>
    <w:rsid w:val="000464A8"/>
    <w:rsid w:val="000472C6"/>
    <w:rsid w:val="0004760F"/>
    <w:rsid w:val="00050404"/>
    <w:rsid w:val="00050F41"/>
    <w:rsid w:val="00056999"/>
    <w:rsid w:val="00056D79"/>
    <w:rsid w:val="0006424D"/>
    <w:rsid w:val="0006438F"/>
    <w:rsid w:val="00064875"/>
    <w:rsid w:val="000730A2"/>
    <w:rsid w:val="00073813"/>
    <w:rsid w:val="00074073"/>
    <w:rsid w:val="00074D08"/>
    <w:rsid w:val="00076E98"/>
    <w:rsid w:val="00076F68"/>
    <w:rsid w:val="000816E8"/>
    <w:rsid w:val="00083337"/>
    <w:rsid w:val="00083879"/>
    <w:rsid w:val="00090972"/>
    <w:rsid w:val="00095AA2"/>
    <w:rsid w:val="00096A97"/>
    <w:rsid w:val="000A316F"/>
    <w:rsid w:val="000A4448"/>
    <w:rsid w:val="000A4919"/>
    <w:rsid w:val="000A5897"/>
    <w:rsid w:val="000B5A77"/>
    <w:rsid w:val="000B5D13"/>
    <w:rsid w:val="000B7B47"/>
    <w:rsid w:val="000C09B4"/>
    <w:rsid w:val="000C1BE7"/>
    <w:rsid w:val="000C4D11"/>
    <w:rsid w:val="000C519A"/>
    <w:rsid w:val="000C54ED"/>
    <w:rsid w:val="000D1D7F"/>
    <w:rsid w:val="000D3507"/>
    <w:rsid w:val="000D3945"/>
    <w:rsid w:val="000D5D48"/>
    <w:rsid w:val="000E58C7"/>
    <w:rsid w:val="000F09AF"/>
    <w:rsid w:val="001014FC"/>
    <w:rsid w:val="00106D89"/>
    <w:rsid w:val="00112BA9"/>
    <w:rsid w:val="00114473"/>
    <w:rsid w:val="001146D5"/>
    <w:rsid w:val="00115A72"/>
    <w:rsid w:val="001177DC"/>
    <w:rsid w:val="00121469"/>
    <w:rsid w:val="0012165A"/>
    <w:rsid w:val="001234ED"/>
    <w:rsid w:val="00125A60"/>
    <w:rsid w:val="001279C1"/>
    <w:rsid w:val="00134C04"/>
    <w:rsid w:val="00137A0C"/>
    <w:rsid w:val="0014398E"/>
    <w:rsid w:val="00146816"/>
    <w:rsid w:val="00151EE9"/>
    <w:rsid w:val="0015334D"/>
    <w:rsid w:val="00153F1D"/>
    <w:rsid w:val="00154B3D"/>
    <w:rsid w:val="00154BDB"/>
    <w:rsid w:val="001565E7"/>
    <w:rsid w:val="00160732"/>
    <w:rsid w:val="00160DBC"/>
    <w:rsid w:val="00164E85"/>
    <w:rsid w:val="00165EEF"/>
    <w:rsid w:val="0016654A"/>
    <w:rsid w:val="001678C2"/>
    <w:rsid w:val="001701A3"/>
    <w:rsid w:val="0018066D"/>
    <w:rsid w:val="0018159F"/>
    <w:rsid w:val="0019012B"/>
    <w:rsid w:val="001903A9"/>
    <w:rsid w:val="00190724"/>
    <w:rsid w:val="00193562"/>
    <w:rsid w:val="001935FC"/>
    <w:rsid w:val="0019636E"/>
    <w:rsid w:val="001A28AA"/>
    <w:rsid w:val="001B6B24"/>
    <w:rsid w:val="001C639C"/>
    <w:rsid w:val="001C649C"/>
    <w:rsid w:val="001C66D6"/>
    <w:rsid w:val="001C75BA"/>
    <w:rsid w:val="001D0689"/>
    <w:rsid w:val="001D3D92"/>
    <w:rsid w:val="001D4A9B"/>
    <w:rsid w:val="001D5F25"/>
    <w:rsid w:val="001E25FD"/>
    <w:rsid w:val="001E647C"/>
    <w:rsid w:val="001F108D"/>
    <w:rsid w:val="001F3A45"/>
    <w:rsid w:val="001F6D87"/>
    <w:rsid w:val="001F6ECB"/>
    <w:rsid w:val="00203A73"/>
    <w:rsid w:val="0020668F"/>
    <w:rsid w:val="00206A28"/>
    <w:rsid w:val="00211066"/>
    <w:rsid w:val="002152AE"/>
    <w:rsid w:val="00222521"/>
    <w:rsid w:val="00223F83"/>
    <w:rsid w:val="00224EE2"/>
    <w:rsid w:val="002277FE"/>
    <w:rsid w:val="00227C28"/>
    <w:rsid w:val="00235EAD"/>
    <w:rsid w:val="00236038"/>
    <w:rsid w:val="002364EE"/>
    <w:rsid w:val="002377A3"/>
    <w:rsid w:val="00237AC0"/>
    <w:rsid w:val="00240D7F"/>
    <w:rsid w:val="00240FEA"/>
    <w:rsid w:val="002445BC"/>
    <w:rsid w:val="00245C79"/>
    <w:rsid w:val="002465AB"/>
    <w:rsid w:val="0025026C"/>
    <w:rsid w:val="00251986"/>
    <w:rsid w:val="00261D7F"/>
    <w:rsid w:val="002639A7"/>
    <w:rsid w:val="00264FCB"/>
    <w:rsid w:val="00267A96"/>
    <w:rsid w:val="002710E5"/>
    <w:rsid w:val="0027137A"/>
    <w:rsid w:val="00271DC0"/>
    <w:rsid w:val="0028085F"/>
    <w:rsid w:val="00280CFC"/>
    <w:rsid w:val="0028594C"/>
    <w:rsid w:val="00286C9A"/>
    <w:rsid w:val="002926F2"/>
    <w:rsid w:val="00292A8D"/>
    <w:rsid w:val="00293095"/>
    <w:rsid w:val="002A41C8"/>
    <w:rsid w:val="002A44FA"/>
    <w:rsid w:val="002A7389"/>
    <w:rsid w:val="002B12D2"/>
    <w:rsid w:val="002B1A85"/>
    <w:rsid w:val="002B44E9"/>
    <w:rsid w:val="002C4892"/>
    <w:rsid w:val="002C6839"/>
    <w:rsid w:val="002C762B"/>
    <w:rsid w:val="002D4BD0"/>
    <w:rsid w:val="002D4DD7"/>
    <w:rsid w:val="002E1AA0"/>
    <w:rsid w:val="002E4F14"/>
    <w:rsid w:val="002E62B9"/>
    <w:rsid w:val="002E666B"/>
    <w:rsid w:val="002F3C83"/>
    <w:rsid w:val="002F5BE0"/>
    <w:rsid w:val="002F6D89"/>
    <w:rsid w:val="002F7CEF"/>
    <w:rsid w:val="00301808"/>
    <w:rsid w:val="00301A96"/>
    <w:rsid w:val="00302B49"/>
    <w:rsid w:val="00303754"/>
    <w:rsid w:val="003070F6"/>
    <w:rsid w:val="003150B9"/>
    <w:rsid w:val="003151AC"/>
    <w:rsid w:val="003178A7"/>
    <w:rsid w:val="003206AB"/>
    <w:rsid w:val="00321575"/>
    <w:rsid w:val="0032163B"/>
    <w:rsid w:val="0032314C"/>
    <w:rsid w:val="00325211"/>
    <w:rsid w:val="00327BB5"/>
    <w:rsid w:val="00330725"/>
    <w:rsid w:val="0033569A"/>
    <w:rsid w:val="00337491"/>
    <w:rsid w:val="00362092"/>
    <w:rsid w:val="0037294D"/>
    <w:rsid w:val="00377A63"/>
    <w:rsid w:val="00377E86"/>
    <w:rsid w:val="00382586"/>
    <w:rsid w:val="00386871"/>
    <w:rsid w:val="00386DC8"/>
    <w:rsid w:val="00387D57"/>
    <w:rsid w:val="00391233"/>
    <w:rsid w:val="003923DC"/>
    <w:rsid w:val="003A0301"/>
    <w:rsid w:val="003B4DE8"/>
    <w:rsid w:val="003C311A"/>
    <w:rsid w:val="003C4006"/>
    <w:rsid w:val="003C535A"/>
    <w:rsid w:val="003D5BF6"/>
    <w:rsid w:val="003D7A08"/>
    <w:rsid w:val="003E42B9"/>
    <w:rsid w:val="003E4842"/>
    <w:rsid w:val="003E5629"/>
    <w:rsid w:val="003F21A0"/>
    <w:rsid w:val="003F33B0"/>
    <w:rsid w:val="003F39A3"/>
    <w:rsid w:val="003F7811"/>
    <w:rsid w:val="004010CF"/>
    <w:rsid w:val="004011C7"/>
    <w:rsid w:val="00401E01"/>
    <w:rsid w:val="00401F0E"/>
    <w:rsid w:val="004037AC"/>
    <w:rsid w:val="004116EA"/>
    <w:rsid w:val="00411D5D"/>
    <w:rsid w:val="004136FF"/>
    <w:rsid w:val="004139B6"/>
    <w:rsid w:val="0042090F"/>
    <w:rsid w:val="00421432"/>
    <w:rsid w:val="00421794"/>
    <w:rsid w:val="00426C19"/>
    <w:rsid w:val="00432317"/>
    <w:rsid w:val="0043671B"/>
    <w:rsid w:val="004403F5"/>
    <w:rsid w:val="004430D6"/>
    <w:rsid w:val="004437D7"/>
    <w:rsid w:val="00457A66"/>
    <w:rsid w:val="0046041D"/>
    <w:rsid w:val="00460D75"/>
    <w:rsid w:val="004635FB"/>
    <w:rsid w:val="004645DE"/>
    <w:rsid w:val="00471B05"/>
    <w:rsid w:val="004804B7"/>
    <w:rsid w:val="004824DD"/>
    <w:rsid w:val="00484645"/>
    <w:rsid w:val="004859BE"/>
    <w:rsid w:val="00491286"/>
    <w:rsid w:val="00492D38"/>
    <w:rsid w:val="004A0C11"/>
    <w:rsid w:val="004A5817"/>
    <w:rsid w:val="004A6FB2"/>
    <w:rsid w:val="004B7B56"/>
    <w:rsid w:val="004C5EAC"/>
    <w:rsid w:val="004C68A6"/>
    <w:rsid w:val="004D2219"/>
    <w:rsid w:val="004D42D3"/>
    <w:rsid w:val="004D4D8A"/>
    <w:rsid w:val="004E10E2"/>
    <w:rsid w:val="004E2004"/>
    <w:rsid w:val="004E32A4"/>
    <w:rsid w:val="004F37D4"/>
    <w:rsid w:val="004F40B7"/>
    <w:rsid w:val="004F4CD5"/>
    <w:rsid w:val="00500D3E"/>
    <w:rsid w:val="005050EB"/>
    <w:rsid w:val="00510084"/>
    <w:rsid w:val="005200AB"/>
    <w:rsid w:val="00521150"/>
    <w:rsid w:val="0052312D"/>
    <w:rsid w:val="005270FB"/>
    <w:rsid w:val="00527578"/>
    <w:rsid w:val="00530512"/>
    <w:rsid w:val="00534D31"/>
    <w:rsid w:val="00536380"/>
    <w:rsid w:val="00536C13"/>
    <w:rsid w:val="0055107E"/>
    <w:rsid w:val="005512A9"/>
    <w:rsid w:val="00555E47"/>
    <w:rsid w:val="005613F8"/>
    <w:rsid w:val="00567D09"/>
    <w:rsid w:val="00572C09"/>
    <w:rsid w:val="00573F51"/>
    <w:rsid w:val="00575337"/>
    <w:rsid w:val="00577056"/>
    <w:rsid w:val="005905E8"/>
    <w:rsid w:val="00590CC1"/>
    <w:rsid w:val="005A0BFF"/>
    <w:rsid w:val="005A1082"/>
    <w:rsid w:val="005A1B58"/>
    <w:rsid w:val="005A7E94"/>
    <w:rsid w:val="005B1605"/>
    <w:rsid w:val="005B437A"/>
    <w:rsid w:val="005C5BC3"/>
    <w:rsid w:val="005C5F7A"/>
    <w:rsid w:val="005C7C39"/>
    <w:rsid w:val="005D1BD3"/>
    <w:rsid w:val="005E331C"/>
    <w:rsid w:val="005E3957"/>
    <w:rsid w:val="005E423F"/>
    <w:rsid w:val="005E6CEF"/>
    <w:rsid w:val="005F0078"/>
    <w:rsid w:val="005F0427"/>
    <w:rsid w:val="005F1297"/>
    <w:rsid w:val="005F6E02"/>
    <w:rsid w:val="0061184B"/>
    <w:rsid w:val="00614105"/>
    <w:rsid w:val="0061602E"/>
    <w:rsid w:val="00621555"/>
    <w:rsid w:val="006216BC"/>
    <w:rsid w:val="006226BD"/>
    <w:rsid w:val="00623154"/>
    <w:rsid w:val="00624AED"/>
    <w:rsid w:val="006254DF"/>
    <w:rsid w:val="006269A9"/>
    <w:rsid w:val="00627655"/>
    <w:rsid w:val="00630661"/>
    <w:rsid w:val="00630C73"/>
    <w:rsid w:val="006405F6"/>
    <w:rsid w:val="00640EAB"/>
    <w:rsid w:val="00647C06"/>
    <w:rsid w:val="00652CD4"/>
    <w:rsid w:val="00662765"/>
    <w:rsid w:val="006635DB"/>
    <w:rsid w:val="00665248"/>
    <w:rsid w:val="00666405"/>
    <w:rsid w:val="006673FE"/>
    <w:rsid w:val="0067247B"/>
    <w:rsid w:val="00680B1D"/>
    <w:rsid w:val="00696071"/>
    <w:rsid w:val="006A0894"/>
    <w:rsid w:val="006A1D5D"/>
    <w:rsid w:val="006A50CE"/>
    <w:rsid w:val="006A697F"/>
    <w:rsid w:val="006A6B5C"/>
    <w:rsid w:val="006B0200"/>
    <w:rsid w:val="006C13C3"/>
    <w:rsid w:val="006C2485"/>
    <w:rsid w:val="006C67CC"/>
    <w:rsid w:val="006C6F05"/>
    <w:rsid w:val="006D104A"/>
    <w:rsid w:val="006D26CE"/>
    <w:rsid w:val="006D7617"/>
    <w:rsid w:val="006E03BD"/>
    <w:rsid w:val="006E42B6"/>
    <w:rsid w:val="006F31C4"/>
    <w:rsid w:val="006F7687"/>
    <w:rsid w:val="007004C5"/>
    <w:rsid w:val="00701607"/>
    <w:rsid w:val="00702E15"/>
    <w:rsid w:val="00706771"/>
    <w:rsid w:val="00707670"/>
    <w:rsid w:val="007128A2"/>
    <w:rsid w:val="00713C30"/>
    <w:rsid w:val="00720940"/>
    <w:rsid w:val="00720DCA"/>
    <w:rsid w:val="00727524"/>
    <w:rsid w:val="00727B14"/>
    <w:rsid w:val="007361BC"/>
    <w:rsid w:val="00740A00"/>
    <w:rsid w:val="00741D8B"/>
    <w:rsid w:val="00744170"/>
    <w:rsid w:val="00745AC5"/>
    <w:rsid w:val="0075107C"/>
    <w:rsid w:val="00752CC0"/>
    <w:rsid w:val="00761F14"/>
    <w:rsid w:val="007719F0"/>
    <w:rsid w:val="0077386D"/>
    <w:rsid w:val="007775A6"/>
    <w:rsid w:val="00782451"/>
    <w:rsid w:val="00790821"/>
    <w:rsid w:val="0079511F"/>
    <w:rsid w:val="00796951"/>
    <w:rsid w:val="007A26AC"/>
    <w:rsid w:val="007A370F"/>
    <w:rsid w:val="007A691D"/>
    <w:rsid w:val="007B2354"/>
    <w:rsid w:val="007B2FD2"/>
    <w:rsid w:val="007B65AF"/>
    <w:rsid w:val="007C38C4"/>
    <w:rsid w:val="007C3EFB"/>
    <w:rsid w:val="007C47E2"/>
    <w:rsid w:val="007C5EBC"/>
    <w:rsid w:val="007C6B32"/>
    <w:rsid w:val="007C7C49"/>
    <w:rsid w:val="007D1F75"/>
    <w:rsid w:val="007D3E66"/>
    <w:rsid w:val="007D4C70"/>
    <w:rsid w:val="007F3B37"/>
    <w:rsid w:val="007F6188"/>
    <w:rsid w:val="00805A87"/>
    <w:rsid w:val="00805F15"/>
    <w:rsid w:val="00806331"/>
    <w:rsid w:val="00812689"/>
    <w:rsid w:val="00812DDF"/>
    <w:rsid w:val="00822412"/>
    <w:rsid w:val="00823F84"/>
    <w:rsid w:val="00825B19"/>
    <w:rsid w:val="00833FBC"/>
    <w:rsid w:val="00836560"/>
    <w:rsid w:val="00852C31"/>
    <w:rsid w:val="00853FD2"/>
    <w:rsid w:val="008560F2"/>
    <w:rsid w:val="00857A6D"/>
    <w:rsid w:val="00863FF1"/>
    <w:rsid w:val="00866AD8"/>
    <w:rsid w:val="00872196"/>
    <w:rsid w:val="00875D5B"/>
    <w:rsid w:val="00877837"/>
    <w:rsid w:val="00884838"/>
    <w:rsid w:val="00884FDA"/>
    <w:rsid w:val="00887CD0"/>
    <w:rsid w:val="00892014"/>
    <w:rsid w:val="00892438"/>
    <w:rsid w:val="00894B82"/>
    <w:rsid w:val="00895167"/>
    <w:rsid w:val="008956E9"/>
    <w:rsid w:val="00895B2D"/>
    <w:rsid w:val="008A1C48"/>
    <w:rsid w:val="008A68ED"/>
    <w:rsid w:val="008B012B"/>
    <w:rsid w:val="008C1982"/>
    <w:rsid w:val="008C5DA7"/>
    <w:rsid w:val="008C764E"/>
    <w:rsid w:val="008D0D3B"/>
    <w:rsid w:val="008D36CB"/>
    <w:rsid w:val="008D5A91"/>
    <w:rsid w:val="008E158C"/>
    <w:rsid w:val="008E421A"/>
    <w:rsid w:val="008E7C3A"/>
    <w:rsid w:val="008F09A9"/>
    <w:rsid w:val="00902CC2"/>
    <w:rsid w:val="009068B6"/>
    <w:rsid w:val="00907A0D"/>
    <w:rsid w:val="009119D1"/>
    <w:rsid w:val="00911FFF"/>
    <w:rsid w:val="00914B70"/>
    <w:rsid w:val="00916411"/>
    <w:rsid w:val="00917D6C"/>
    <w:rsid w:val="00921CA4"/>
    <w:rsid w:val="009235E2"/>
    <w:rsid w:val="00923F2B"/>
    <w:rsid w:val="00927FF3"/>
    <w:rsid w:val="00932799"/>
    <w:rsid w:val="00935EE4"/>
    <w:rsid w:val="00936589"/>
    <w:rsid w:val="00941754"/>
    <w:rsid w:val="00941D90"/>
    <w:rsid w:val="00947DBE"/>
    <w:rsid w:val="00950729"/>
    <w:rsid w:val="00950E25"/>
    <w:rsid w:val="0095110B"/>
    <w:rsid w:val="009525FB"/>
    <w:rsid w:val="0095507B"/>
    <w:rsid w:val="00962405"/>
    <w:rsid w:val="0096422D"/>
    <w:rsid w:val="009654E0"/>
    <w:rsid w:val="00965C41"/>
    <w:rsid w:val="00967E8E"/>
    <w:rsid w:val="00971C94"/>
    <w:rsid w:val="00980ED3"/>
    <w:rsid w:val="00981A6F"/>
    <w:rsid w:val="00983FD4"/>
    <w:rsid w:val="0098421A"/>
    <w:rsid w:val="0098777B"/>
    <w:rsid w:val="00991BFF"/>
    <w:rsid w:val="009931E2"/>
    <w:rsid w:val="009932AA"/>
    <w:rsid w:val="009955E6"/>
    <w:rsid w:val="009A0FBB"/>
    <w:rsid w:val="009A15E5"/>
    <w:rsid w:val="009A18E1"/>
    <w:rsid w:val="009A5597"/>
    <w:rsid w:val="009A61B3"/>
    <w:rsid w:val="009A6CC4"/>
    <w:rsid w:val="009A73EA"/>
    <w:rsid w:val="009B331F"/>
    <w:rsid w:val="009B4947"/>
    <w:rsid w:val="009C0C5C"/>
    <w:rsid w:val="009C1685"/>
    <w:rsid w:val="009C5C76"/>
    <w:rsid w:val="009C6C8B"/>
    <w:rsid w:val="009C73BA"/>
    <w:rsid w:val="009D0859"/>
    <w:rsid w:val="009D1434"/>
    <w:rsid w:val="009D15AA"/>
    <w:rsid w:val="009D2912"/>
    <w:rsid w:val="009D3AB6"/>
    <w:rsid w:val="009D52ED"/>
    <w:rsid w:val="009D61E9"/>
    <w:rsid w:val="009E4507"/>
    <w:rsid w:val="009E503C"/>
    <w:rsid w:val="009F0F99"/>
    <w:rsid w:val="009F1000"/>
    <w:rsid w:val="009F266E"/>
    <w:rsid w:val="009F2758"/>
    <w:rsid w:val="00A01D7B"/>
    <w:rsid w:val="00A03771"/>
    <w:rsid w:val="00A06BC6"/>
    <w:rsid w:val="00A11622"/>
    <w:rsid w:val="00A1166D"/>
    <w:rsid w:val="00A11ED4"/>
    <w:rsid w:val="00A13541"/>
    <w:rsid w:val="00A13BD1"/>
    <w:rsid w:val="00A1424B"/>
    <w:rsid w:val="00A202F7"/>
    <w:rsid w:val="00A2083D"/>
    <w:rsid w:val="00A229CC"/>
    <w:rsid w:val="00A235E2"/>
    <w:rsid w:val="00A273BA"/>
    <w:rsid w:val="00A343BA"/>
    <w:rsid w:val="00A34B18"/>
    <w:rsid w:val="00A3796C"/>
    <w:rsid w:val="00A403D6"/>
    <w:rsid w:val="00A42350"/>
    <w:rsid w:val="00A42D50"/>
    <w:rsid w:val="00A43960"/>
    <w:rsid w:val="00A44E81"/>
    <w:rsid w:val="00A457D9"/>
    <w:rsid w:val="00A46342"/>
    <w:rsid w:val="00A52C72"/>
    <w:rsid w:val="00A55BD3"/>
    <w:rsid w:val="00A56AEB"/>
    <w:rsid w:val="00A62C44"/>
    <w:rsid w:val="00A67ACD"/>
    <w:rsid w:val="00A74B21"/>
    <w:rsid w:val="00A77693"/>
    <w:rsid w:val="00A77717"/>
    <w:rsid w:val="00A778B7"/>
    <w:rsid w:val="00A77984"/>
    <w:rsid w:val="00A803EC"/>
    <w:rsid w:val="00A80ABE"/>
    <w:rsid w:val="00A82C92"/>
    <w:rsid w:val="00A84ECB"/>
    <w:rsid w:val="00A85388"/>
    <w:rsid w:val="00A90113"/>
    <w:rsid w:val="00A902DD"/>
    <w:rsid w:val="00A930F8"/>
    <w:rsid w:val="00A937CE"/>
    <w:rsid w:val="00A95FC0"/>
    <w:rsid w:val="00A97D98"/>
    <w:rsid w:val="00AB2F2F"/>
    <w:rsid w:val="00AB59AB"/>
    <w:rsid w:val="00AC36C6"/>
    <w:rsid w:val="00AC5408"/>
    <w:rsid w:val="00AD00E4"/>
    <w:rsid w:val="00AD1897"/>
    <w:rsid w:val="00AD53BD"/>
    <w:rsid w:val="00AE2552"/>
    <w:rsid w:val="00AE282D"/>
    <w:rsid w:val="00AE2CBD"/>
    <w:rsid w:val="00AE7D89"/>
    <w:rsid w:val="00AF1346"/>
    <w:rsid w:val="00AF1C72"/>
    <w:rsid w:val="00AF2C82"/>
    <w:rsid w:val="00AF633B"/>
    <w:rsid w:val="00B0303A"/>
    <w:rsid w:val="00B0368C"/>
    <w:rsid w:val="00B05DEB"/>
    <w:rsid w:val="00B07CB4"/>
    <w:rsid w:val="00B217FD"/>
    <w:rsid w:val="00B21FA9"/>
    <w:rsid w:val="00B277A0"/>
    <w:rsid w:val="00B31DF6"/>
    <w:rsid w:val="00B3205C"/>
    <w:rsid w:val="00B32A22"/>
    <w:rsid w:val="00B358F2"/>
    <w:rsid w:val="00B35B88"/>
    <w:rsid w:val="00B365EE"/>
    <w:rsid w:val="00B56466"/>
    <w:rsid w:val="00B63921"/>
    <w:rsid w:val="00B72E55"/>
    <w:rsid w:val="00B75A14"/>
    <w:rsid w:val="00B851B9"/>
    <w:rsid w:val="00B862A7"/>
    <w:rsid w:val="00B86B15"/>
    <w:rsid w:val="00B91408"/>
    <w:rsid w:val="00B949D4"/>
    <w:rsid w:val="00B972B7"/>
    <w:rsid w:val="00B97B20"/>
    <w:rsid w:val="00BA16D5"/>
    <w:rsid w:val="00BA320C"/>
    <w:rsid w:val="00BA4637"/>
    <w:rsid w:val="00BA6233"/>
    <w:rsid w:val="00BA72B0"/>
    <w:rsid w:val="00BB2B41"/>
    <w:rsid w:val="00BB30E8"/>
    <w:rsid w:val="00BB392F"/>
    <w:rsid w:val="00BB558D"/>
    <w:rsid w:val="00BB6432"/>
    <w:rsid w:val="00BC122B"/>
    <w:rsid w:val="00BC432A"/>
    <w:rsid w:val="00BC50A8"/>
    <w:rsid w:val="00BE11D6"/>
    <w:rsid w:val="00BE24A3"/>
    <w:rsid w:val="00BE4157"/>
    <w:rsid w:val="00BE4E39"/>
    <w:rsid w:val="00BE4FC6"/>
    <w:rsid w:val="00BE5E2C"/>
    <w:rsid w:val="00BF0C5B"/>
    <w:rsid w:val="00BF1648"/>
    <w:rsid w:val="00BF1820"/>
    <w:rsid w:val="00BF28F4"/>
    <w:rsid w:val="00BF2ADD"/>
    <w:rsid w:val="00BF4A27"/>
    <w:rsid w:val="00BF5961"/>
    <w:rsid w:val="00C00483"/>
    <w:rsid w:val="00C02DCD"/>
    <w:rsid w:val="00C0756B"/>
    <w:rsid w:val="00C1131E"/>
    <w:rsid w:val="00C15CE9"/>
    <w:rsid w:val="00C162EB"/>
    <w:rsid w:val="00C17B41"/>
    <w:rsid w:val="00C20658"/>
    <w:rsid w:val="00C21F96"/>
    <w:rsid w:val="00C311FE"/>
    <w:rsid w:val="00C32C91"/>
    <w:rsid w:val="00C404E2"/>
    <w:rsid w:val="00C4111B"/>
    <w:rsid w:val="00C412EC"/>
    <w:rsid w:val="00C43352"/>
    <w:rsid w:val="00C45D01"/>
    <w:rsid w:val="00C57FDE"/>
    <w:rsid w:val="00C62298"/>
    <w:rsid w:val="00C64F30"/>
    <w:rsid w:val="00C65EB4"/>
    <w:rsid w:val="00C66DEC"/>
    <w:rsid w:val="00C72586"/>
    <w:rsid w:val="00C73793"/>
    <w:rsid w:val="00C74753"/>
    <w:rsid w:val="00C86A7E"/>
    <w:rsid w:val="00C86ACA"/>
    <w:rsid w:val="00C93ED6"/>
    <w:rsid w:val="00C940A9"/>
    <w:rsid w:val="00C9665E"/>
    <w:rsid w:val="00C9684E"/>
    <w:rsid w:val="00C97BA1"/>
    <w:rsid w:val="00CA1D8F"/>
    <w:rsid w:val="00CA1DEF"/>
    <w:rsid w:val="00CA65D2"/>
    <w:rsid w:val="00CB37D5"/>
    <w:rsid w:val="00CB3B56"/>
    <w:rsid w:val="00CC3ABF"/>
    <w:rsid w:val="00CD17B1"/>
    <w:rsid w:val="00CD20AE"/>
    <w:rsid w:val="00CD3436"/>
    <w:rsid w:val="00CD3502"/>
    <w:rsid w:val="00CD7541"/>
    <w:rsid w:val="00CF19F5"/>
    <w:rsid w:val="00CF7850"/>
    <w:rsid w:val="00CF7AB9"/>
    <w:rsid w:val="00CF7E38"/>
    <w:rsid w:val="00D017DC"/>
    <w:rsid w:val="00D0227F"/>
    <w:rsid w:val="00D03B86"/>
    <w:rsid w:val="00D10AC7"/>
    <w:rsid w:val="00D1116B"/>
    <w:rsid w:val="00D131DC"/>
    <w:rsid w:val="00D15A98"/>
    <w:rsid w:val="00D16E22"/>
    <w:rsid w:val="00D17242"/>
    <w:rsid w:val="00D2214B"/>
    <w:rsid w:val="00D25613"/>
    <w:rsid w:val="00D35CA3"/>
    <w:rsid w:val="00D3792D"/>
    <w:rsid w:val="00D40467"/>
    <w:rsid w:val="00D42A28"/>
    <w:rsid w:val="00D4318A"/>
    <w:rsid w:val="00D46547"/>
    <w:rsid w:val="00D51F2D"/>
    <w:rsid w:val="00D5665B"/>
    <w:rsid w:val="00D66750"/>
    <w:rsid w:val="00D760CB"/>
    <w:rsid w:val="00D76989"/>
    <w:rsid w:val="00D77A6B"/>
    <w:rsid w:val="00D81F06"/>
    <w:rsid w:val="00D82761"/>
    <w:rsid w:val="00D82C84"/>
    <w:rsid w:val="00D834DA"/>
    <w:rsid w:val="00D83635"/>
    <w:rsid w:val="00D90D17"/>
    <w:rsid w:val="00D950B9"/>
    <w:rsid w:val="00DA07AF"/>
    <w:rsid w:val="00DA1952"/>
    <w:rsid w:val="00DA3891"/>
    <w:rsid w:val="00DB11A4"/>
    <w:rsid w:val="00DB2568"/>
    <w:rsid w:val="00DC1A7F"/>
    <w:rsid w:val="00DD1B44"/>
    <w:rsid w:val="00DE09C7"/>
    <w:rsid w:val="00DE2A62"/>
    <w:rsid w:val="00DE4DD3"/>
    <w:rsid w:val="00DE7FAD"/>
    <w:rsid w:val="00DE7FE5"/>
    <w:rsid w:val="00DF0982"/>
    <w:rsid w:val="00DF1D67"/>
    <w:rsid w:val="00DF4811"/>
    <w:rsid w:val="00E05637"/>
    <w:rsid w:val="00E07982"/>
    <w:rsid w:val="00E079E1"/>
    <w:rsid w:val="00E07CC2"/>
    <w:rsid w:val="00E10B3B"/>
    <w:rsid w:val="00E212F1"/>
    <w:rsid w:val="00E218BE"/>
    <w:rsid w:val="00E21B27"/>
    <w:rsid w:val="00E21FC7"/>
    <w:rsid w:val="00E2529D"/>
    <w:rsid w:val="00E25AF5"/>
    <w:rsid w:val="00E27061"/>
    <w:rsid w:val="00E32B95"/>
    <w:rsid w:val="00E3305E"/>
    <w:rsid w:val="00E346C1"/>
    <w:rsid w:val="00E41746"/>
    <w:rsid w:val="00E42337"/>
    <w:rsid w:val="00E426F6"/>
    <w:rsid w:val="00E4406A"/>
    <w:rsid w:val="00E444C0"/>
    <w:rsid w:val="00E52300"/>
    <w:rsid w:val="00E54C9A"/>
    <w:rsid w:val="00E62C9D"/>
    <w:rsid w:val="00E63216"/>
    <w:rsid w:val="00E67C67"/>
    <w:rsid w:val="00E715E8"/>
    <w:rsid w:val="00E74637"/>
    <w:rsid w:val="00E753A6"/>
    <w:rsid w:val="00E7644A"/>
    <w:rsid w:val="00E76AE2"/>
    <w:rsid w:val="00E85198"/>
    <w:rsid w:val="00E85DDC"/>
    <w:rsid w:val="00E94276"/>
    <w:rsid w:val="00E96253"/>
    <w:rsid w:val="00E9796B"/>
    <w:rsid w:val="00EA05E5"/>
    <w:rsid w:val="00EA2D95"/>
    <w:rsid w:val="00EA5B47"/>
    <w:rsid w:val="00EA68A0"/>
    <w:rsid w:val="00EA7449"/>
    <w:rsid w:val="00EB047F"/>
    <w:rsid w:val="00EB4997"/>
    <w:rsid w:val="00EB56C1"/>
    <w:rsid w:val="00EB69D2"/>
    <w:rsid w:val="00EB7BE5"/>
    <w:rsid w:val="00ED1914"/>
    <w:rsid w:val="00ED39DA"/>
    <w:rsid w:val="00ED3B30"/>
    <w:rsid w:val="00EE297A"/>
    <w:rsid w:val="00EF09C9"/>
    <w:rsid w:val="00EF5B2B"/>
    <w:rsid w:val="00F0702E"/>
    <w:rsid w:val="00F156C2"/>
    <w:rsid w:val="00F23B32"/>
    <w:rsid w:val="00F27AFA"/>
    <w:rsid w:val="00F33AD1"/>
    <w:rsid w:val="00F34DA6"/>
    <w:rsid w:val="00F37FBA"/>
    <w:rsid w:val="00F42322"/>
    <w:rsid w:val="00F459E9"/>
    <w:rsid w:val="00F464B9"/>
    <w:rsid w:val="00F52599"/>
    <w:rsid w:val="00F527F8"/>
    <w:rsid w:val="00F52968"/>
    <w:rsid w:val="00F5428B"/>
    <w:rsid w:val="00F55A01"/>
    <w:rsid w:val="00F5758F"/>
    <w:rsid w:val="00F61D4C"/>
    <w:rsid w:val="00F641AD"/>
    <w:rsid w:val="00F66370"/>
    <w:rsid w:val="00F66FC2"/>
    <w:rsid w:val="00F70D43"/>
    <w:rsid w:val="00F76B35"/>
    <w:rsid w:val="00F838DF"/>
    <w:rsid w:val="00F85343"/>
    <w:rsid w:val="00F86E53"/>
    <w:rsid w:val="00F91039"/>
    <w:rsid w:val="00F97191"/>
    <w:rsid w:val="00FA0F07"/>
    <w:rsid w:val="00FA22D8"/>
    <w:rsid w:val="00FA6B95"/>
    <w:rsid w:val="00FB24ED"/>
    <w:rsid w:val="00FB3399"/>
    <w:rsid w:val="00FB3C4F"/>
    <w:rsid w:val="00FB52B3"/>
    <w:rsid w:val="00FC04A2"/>
    <w:rsid w:val="00FC11D5"/>
    <w:rsid w:val="00FC3EA5"/>
    <w:rsid w:val="00FD19A3"/>
    <w:rsid w:val="00FD4619"/>
    <w:rsid w:val="00FE264C"/>
    <w:rsid w:val="00FE4774"/>
    <w:rsid w:val="00FE5C67"/>
    <w:rsid w:val="00FE602B"/>
    <w:rsid w:val="00FF1A1D"/>
    <w:rsid w:val="00FF3120"/>
    <w:rsid w:val="00FF3A6E"/>
    <w:rsid w:val="00FF4C87"/>
    <w:rsid w:val="00FF5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D3EAC-D486-4D8E-9548-F4C37FDC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CFC"/>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80CFC"/>
    <w:pPr>
      <w:widowControl w:val="0"/>
      <w:spacing w:before="120" w:after="120"/>
      <w:ind w:firstLine="567"/>
      <w:jc w:val="both"/>
      <w:outlineLvl w:val="1"/>
    </w:pPr>
    <w:rPr>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0CFC"/>
    <w:rPr>
      <w:rFonts w:ascii="Times New Roman" w:eastAsia="Times New Roman" w:hAnsi="Times New Roman" w:cs="Times New Roman"/>
      <w:b/>
      <w:sz w:val="28"/>
      <w:szCs w:val="28"/>
      <w:lang w:val="x-none" w:eastAsia="x-none"/>
    </w:rPr>
  </w:style>
  <w:style w:type="paragraph" w:customStyle="1" w:styleId="NormalSpaceAfterCharCharCharChar1">
    <w:name w:val="Normal Space After Char Char Char Char1"/>
    <w:basedOn w:val="Normal"/>
    <w:rsid w:val="00280CFC"/>
    <w:pPr>
      <w:spacing w:after="160" w:line="240" w:lineRule="exact"/>
    </w:pPr>
    <w:rPr>
      <w:rFonts w:ascii="Arial" w:eastAsia="PMingLiU" w:hAnsi="Arial"/>
      <w:kern w:val="2"/>
      <w:sz w:val="20"/>
      <w:szCs w:val="20"/>
    </w:rPr>
  </w:style>
  <w:style w:type="paragraph" w:customStyle="1" w:styleId="Char">
    <w:name w:val="Char"/>
    <w:basedOn w:val="Normal"/>
    <w:rsid w:val="00280CFC"/>
    <w:pPr>
      <w:pageBreakBefore/>
      <w:spacing w:before="100" w:beforeAutospacing="1" w:after="100" w:afterAutospacing="1"/>
    </w:pPr>
    <w:rPr>
      <w:rFonts w:ascii="Tahoma" w:hAnsi="Tahoma" w:cs="Tahoma"/>
      <w:sz w:val="20"/>
      <w:szCs w:val="20"/>
    </w:rPr>
  </w:style>
  <w:style w:type="paragraph" w:customStyle="1" w:styleId="CharCharCharCharCharCharCharCharCharChar">
    <w:name w:val="Char Char Char Char Char Char Char Char Char Char"/>
    <w:basedOn w:val="Normal"/>
    <w:rsid w:val="00280CFC"/>
    <w:pPr>
      <w:spacing w:after="160" w:line="240" w:lineRule="exact"/>
    </w:pPr>
    <w:rPr>
      <w:rFonts w:ascii="Verdana" w:hAnsi="Verdana"/>
      <w:sz w:val="20"/>
      <w:szCs w:val="20"/>
    </w:rPr>
  </w:style>
  <w:style w:type="paragraph" w:styleId="FootnoteText">
    <w:name w:val="footnote text"/>
    <w:aliases w:val="Footnote Text Char Char Char Char Char,Footnote Text Char Char Char Char Char Char Ch, Char9,Char9,Footnote Text Char Char Char Char Char Char Ch Char Char Char,Footnote Text Char Char Char Char Char Char Ch Char Char Char Char,fn,Footnot"/>
    <w:basedOn w:val="Normal"/>
    <w:link w:val="FootnoteTextChar"/>
    <w:uiPriority w:val="99"/>
    <w:qFormat/>
    <w:rsid w:val="00280CFC"/>
    <w:rPr>
      <w:sz w:val="20"/>
      <w:szCs w:val="20"/>
    </w:rPr>
  </w:style>
  <w:style w:type="character" w:customStyle="1" w:styleId="FootnoteTextChar">
    <w:name w:val="Footnote Text Char"/>
    <w:aliases w:val="Footnote Text Char Char Char Char Char Char,Footnote Text Char Char Char Char Char Char Ch Char, Char9 Char,Char9 Char,Footnote Text Char Char Char Char Char Char Ch Char Char Char Char1,fn Char,Footnot Char"/>
    <w:basedOn w:val="DefaultParagraphFont"/>
    <w:link w:val="FootnoteText"/>
    <w:uiPriority w:val="99"/>
    <w:qFormat/>
    <w:rsid w:val="00280CFC"/>
    <w:rPr>
      <w:rFonts w:ascii="Times New Roman" w:eastAsia="Times New Roman" w:hAnsi="Times New Roman" w:cs="Times New Roman"/>
      <w:sz w:val="20"/>
      <w:szCs w:val="20"/>
      <w:lang w:val="en-US"/>
    </w:rPr>
  </w:style>
  <w:style w:type="character" w:styleId="FootnoteReference">
    <w:name w:val="footnote reference"/>
    <w:aliases w:val="Footnote,Ref,de nota al pie,Footnote text + 13 pt,Footnote text,ftref,4_G,Footnote dich,Footnote + Arial,10 pt,Black,(NECG) Footnote Reference,16 Point,Superscript 6 Point,SUPERS,fr,Footnote Text1,BearingPoint,Footnote Text11, BVI fnr"/>
    <w:link w:val="FootnotetextCharChar"/>
    <w:uiPriority w:val="99"/>
    <w:qFormat/>
    <w:rsid w:val="00280CFC"/>
    <w:rPr>
      <w:vertAlign w:val="superscript"/>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uiPriority w:val="99"/>
    <w:rsid w:val="00280CFC"/>
    <w:pPr>
      <w:spacing w:after="160" w:line="240" w:lineRule="exact"/>
    </w:pPr>
    <w:rPr>
      <w:rFonts w:asciiTheme="minorHAnsi" w:eastAsiaTheme="minorHAnsi" w:hAnsiTheme="minorHAnsi" w:cstheme="minorBidi"/>
      <w:sz w:val="22"/>
      <w:szCs w:val="22"/>
      <w:vertAlign w:val="superscript"/>
      <w:lang w:val="en-GB"/>
    </w:rPr>
  </w:style>
  <w:style w:type="paragraph" w:styleId="NormalWeb">
    <w:name w:val="Normal (Web)"/>
    <w:aliases w:val="Char Char Char,Char Char Char Char Char Char Char Char Char Char Char,Char Char Char Char Char Char Char Char Char Char"/>
    <w:basedOn w:val="Normal"/>
    <w:link w:val="NormalWebChar"/>
    <w:uiPriority w:val="99"/>
    <w:qFormat/>
    <w:rsid w:val="00280CFC"/>
    <w:pPr>
      <w:spacing w:before="100" w:beforeAutospacing="1" w:after="100" w:afterAutospacing="1"/>
    </w:pPr>
    <w:rPr>
      <w:rFonts w:eastAsia="MS Mincho"/>
      <w:lang w:eastAsia="ja-JP"/>
    </w:rPr>
  </w:style>
  <w:style w:type="character" w:customStyle="1" w:styleId="NormalWebChar">
    <w:name w:val="Normal (Web) Char"/>
    <w:aliases w:val="Char Char Char Char,Char Char Char Char Char Char Char Char Char Char Char Char,Char Char Char Char Char Char Char Char Char Char Char1"/>
    <w:link w:val="NormalWeb"/>
    <w:uiPriority w:val="99"/>
    <w:locked/>
    <w:rsid w:val="00280CFC"/>
    <w:rPr>
      <w:rFonts w:ascii="Times New Roman" w:eastAsia="MS Mincho" w:hAnsi="Times New Roman" w:cs="Times New Roman"/>
      <w:sz w:val="24"/>
      <w:szCs w:val="24"/>
      <w:lang w:val="en-US" w:eastAsia="ja-JP"/>
    </w:rPr>
  </w:style>
  <w:style w:type="paragraph" w:styleId="Header">
    <w:name w:val="header"/>
    <w:basedOn w:val="Normal"/>
    <w:link w:val="HeaderChar"/>
    <w:rsid w:val="00280CFC"/>
    <w:pPr>
      <w:tabs>
        <w:tab w:val="center" w:pos="4680"/>
        <w:tab w:val="right" w:pos="9360"/>
      </w:tabs>
    </w:pPr>
  </w:style>
  <w:style w:type="character" w:customStyle="1" w:styleId="HeaderChar">
    <w:name w:val="Header Char"/>
    <w:basedOn w:val="DefaultParagraphFont"/>
    <w:link w:val="Header"/>
    <w:rsid w:val="00280CF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280CFC"/>
    <w:pPr>
      <w:tabs>
        <w:tab w:val="center" w:pos="4680"/>
        <w:tab w:val="right" w:pos="9360"/>
      </w:tabs>
    </w:pPr>
  </w:style>
  <w:style w:type="character" w:customStyle="1" w:styleId="FooterChar">
    <w:name w:val="Footer Char"/>
    <w:basedOn w:val="DefaultParagraphFont"/>
    <w:link w:val="Footer"/>
    <w:uiPriority w:val="99"/>
    <w:rsid w:val="00280CFC"/>
    <w:rPr>
      <w:rFonts w:ascii="Times New Roman" w:eastAsia="Times New Roman" w:hAnsi="Times New Roman" w:cs="Times New Roman"/>
      <w:sz w:val="24"/>
      <w:szCs w:val="24"/>
      <w:lang w:val="en-US"/>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uiPriority w:val="34"/>
    <w:qFormat/>
    <w:rsid w:val="00280CFC"/>
    <w:pPr>
      <w:spacing w:after="200" w:line="276" w:lineRule="auto"/>
      <w:ind w:left="720"/>
      <w:contextualSpacing/>
    </w:pPr>
    <w:rPr>
      <w:rFonts w:ascii="Calibri" w:hAnsi="Calibri"/>
      <w:sz w:val="22"/>
      <w:szCs w:val="22"/>
    </w:rPr>
  </w:style>
  <w:style w:type="character" w:styleId="Strong">
    <w:name w:val="Strong"/>
    <w:uiPriority w:val="22"/>
    <w:qFormat/>
    <w:rsid w:val="00280CFC"/>
    <w:rPr>
      <w:b/>
      <w:bCs/>
    </w:rPr>
  </w:style>
  <w:style w:type="character" w:styleId="Emphasis">
    <w:name w:val="Emphasis"/>
    <w:uiPriority w:val="20"/>
    <w:qFormat/>
    <w:rsid w:val="00280CFC"/>
    <w:rPr>
      <w:i/>
      <w:iCs/>
    </w:rPr>
  </w:style>
  <w:style w:type="paragraph" w:customStyle="1" w:styleId="normal-p">
    <w:name w:val="normal-p"/>
    <w:basedOn w:val="Normal"/>
    <w:rsid w:val="00280CFC"/>
    <w:pPr>
      <w:spacing w:before="100" w:beforeAutospacing="1" w:after="100" w:afterAutospacing="1"/>
    </w:pPr>
  </w:style>
  <w:style w:type="character" w:customStyle="1" w:styleId="normal-h">
    <w:name w:val="normal-h"/>
    <w:basedOn w:val="DefaultParagraphFont"/>
    <w:rsid w:val="00280CFC"/>
  </w:style>
  <w:style w:type="character" w:customStyle="1" w:styleId="apple-converted-space">
    <w:name w:val="apple-converted-space"/>
    <w:basedOn w:val="DefaultParagraphFont"/>
    <w:rsid w:val="00280CFC"/>
  </w:style>
  <w:style w:type="character" w:customStyle="1" w:styleId="dieuchar-h">
    <w:name w:val="dieuchar-h"/>
    <w:rsid w:val="00280CFC"/>
  </w:style>
  <w:style w:type="paragraph" w:styleId="BalloonText">
    <w:name w:val="Balloon Text"/>
    <w:basedOn w:val="Normal"/>
    <w:link w:val="BalloonTextChar"/>
    <w:rsid w:val="00280CFC"/>
    <w:rPr>
      <w:rFonts w:ascii="Segoe UI" w:hAnsi="Segoe UI" w:cs="Segoe UI"/>
      <w:sz w:val="18"/>
      <w:szCs w:val="18"/>
    </w:rPr>
  </w:style>
  <w:style w:type="character" w:customStyle="1" w:styleId="BalloonTextChar">
    <w:name w:val="Balloon Text Char"/>
    <w:basedOn w:val="DefaultParagraphFont"/>
    <w:link w:val="BalloonText"/>
    <w:rsid w:val="00280CFC"/>
    <w:rPr>
      <w:rFonts w:ascii="Segoe UI" w:eastAsia="Times New Roman" w:hAnsi="Segoe UI" w:cs="Segoe UI"/>
      <w:sz w:val="18"/>
      <w:szCs w:val="18"/>
      <w:lang w:val="en-US"/>
    </w:rPr>
  </w:style>
  <w:style w:type="paragraph" w:styleId="BodyText">
    <w:name w:val="Body Text"/>
    <w:basedOn w:val="Normal"/>
    <w:link w:val="BodyTextChar"/>
    <w:rsid w:val="00280CFC"/>
    <w:rPr>
      <w:rFonts w:ascii=".VnTime" w:hAnsi=".VnTime"/>
      <w:sz w:val="28"/>
      <w:szCs w:val="20"/>
      <w:lang w:val="x-none" w:eastAsia="x-none"/>
    </w:rPr>
  </w:style>
  <w:style w:type="character" w:customStyle="1" w:styleId="BodyTextChar">
    <w:name w:val="Body Text Char"/>
    <w:basedOn w:val="DefaultParagraphFont"/>
    <w:link w:val="BodyText"/>
    <w:rsid w:val="00280CFC"/>
    <w:rPr>
      <w:rFonts w:ascii=".VnTime" w:eastAsia="Times New Roman" w:hAnsi=".VnTime" w:cs="Times New Roman"/>
      <w:sz w:val="28"/>
      <w:szCs w:val="20"/>
      <w:lang w:val="x-none" w:eastAsia="x-none"/>
    </w:rPr>
  </w:style>
  <w:style w:type="paragraph" w:customStyle="1" w:styleId="Style1">
    <w:name w:val="Style1"/>
    <w:basedOn w:val="Normal"/>
    <w:qFormat/>
    <w:rsid w:val="00280CFC"/>
    <w:pPr>
      <w:spacing w:line="360" w:lineRule="auto"/>
      <w:ind w:firstLine="720"/>
    </w:pPr>
    <w:rPr>
      <w:sz w:val="28"/>
      <w:szCs w:val="32"/>
    </w:rPr>
  </w:style>
  <w:style w:type="character" w:customStyle="1" w:styleId="td-content">
    <w:name w:val="td-content"/>
    <w:rsid w:val="00280CFC"/>
  </w:style>
  <w:style w:type="character" w:customStyle="1" w:styleId="Bodytext2">
    <w:name w:val="Body text (2)"/>
    <w:rsid w:val="00280CFC"/>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280CFC"/>
    <w:pPr>
      <w:spacing w:after="160" w:line="240" w:lineRule="exact"/>
    </w:pPr>
    <w:rPr>
      <w:rFonts w:ascii="Calibri" w:eastAsia="Calibri" w:hAnsi="Calibri"/>
      <w:sz w:val="22"/>
      <w:szCs w:val="22"/>
      <w:vertAlign w:val="superscript"/>
      <w:lang w:val="en-GB"/>
    </w:rPr>
  </w:style>
  <w:style w:type="character" w:customStyle="1" w:styleId="fontstyle01">
    <w:name w:val="fontstyle01"/>
    <w:rsid w:val="00280CFC"/>
    <w:rPr>
      <w:rFonts w:ascii="CIDFont+F3" w:hAnsi="CIDFont+F3" w:hint="default"/>
      <w:b w:val="0"/>
      <w:bCs w:val="0"/>
      <w:i w:val="0"/>
      <w:iCs w:val="0"/>
      <w:color w:val="000000"/>
      <w:sz w:val="26"/>
      <w:szCs w:val="26"/>
    </w:rPr>
  </w:style>
  <w:style w:type="character" w:customStyle="1" w:styleId="fontstyle21">
    <w:name w:val="fontstyle21"/>
    <w:rsid w:val="00280CFC"/>
    <w:rPr>
      <w:rFonts w:ascii="CIDFont+F4" w:hAnsi="CIDFont+F4" w:hint="default"/>
      <w:b w:val="0"/>
      <w:bCs w:val="0"/>
      <w:i w:val="0"/>
      <w:iCs w:val="0"/>
      <w:color w:val="000000"/>
      <w:sz w:val="26"/>
      <w:szCs w:val="26"/>
    </w:rPr>
  </w:style>
  <w:style w:type="character" w:customStyle="1" w:styleId="Bodytext210">
    <w:name w:val="Body text (2)10"/>
    <w:rsid w:val="00280CFC"/>
    <w:rPr>
      <w:rFonts w:ascii="Times New Roman" w:hAnsi="Times New Roman" w:cs="Times New Roman"/>
      <w:sz w:val="26"/>
      <w:szCs w:val="26"/>
      <w:u w:val="none"/>
      <w:lang w:bidi="ar-SA"/>
    </w:rPr>
  </w:style>
  <w:style w:type="paragraph" w:customStyle="1" w:styleId="CharCharCharCharCharCharCharChar">
    <w:name w:val="Char Char Char Char Char Char Char Char"/>
    <w:basedOn w:val="Normal"/>
    <w:rsid w:val="00280CFC"/>
    <w:pPr>
      <w:widowControl w:val="0"/>
      <w:jc w:val="both"/>
    </w:pPr>
    <w:rPr>
      <w:rFonts w:eastAsia="SimSun"/>
      <w:kern w:val="2"/>
      <w:lang w:eastAsia="zh-CN"/>
    </w:rPr>
  </w:style>
  <w:style w:type="paragraph" w:customStyle="1" w:styleId="Normal0">
    <w:name w:val="[Normal]"/>
    <w:rsid w:val="00280CFC"/>
    <w:pPr>
      <w:spacing w:after="0" w:line="240" w:lineRule="auto"/>
    </w:pPr>
    <w:rPr>
      <w:rFonts w:ascii="Arial" w:eastAsia="Arial" w:hAnsi="Arial" w:cs="Times New Roman"/>
      <w:sz w:val="24"/>
      <w:szCs w:val="20"/>
      <w:lang w:val="en-US"/>
    </w:rPr>
  </w:style>
  <w:style w:type="paragraph" w:customStyle="1" w:styleId="n-dieund-p">
    <w:name w:val="n-dieund-p"/>
    <w:basedOn w:val="Normal"/>
    <w:rsid w:val="00280CFC"/>
    <w:pPr>
      <w:jc w:val="both"/>
    </w:pPr>
    <w:rPr>
      <w:sz w:val="20"/>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280CFC"/>
    <w:pPr>
      <w:spacing w:before="60" w:after="160" w:line="240" w:lineRule="exact"/>
      <w:jc w:val="both"/>
    </w:pPr>
    <w:rPr>
      <w:sz w:val="20"/>
      <w:szCs w:val="20"/>
      <w:vertAlign w:val="superscript"/>
      <w:lang w:val="en-GB" w:eastAsia="en-GB"/>
    </w:rPr>
  </w:style>
  <w:style w:type="paragraph" w:customStyle="1" w:styleId="ContentStyle">
    <w:name w:val="ContentStyle"/>
    <w:basedOn w:val="Normal"/>
    <w:link w:val="ContentStyleChar"/>
    <w:rsid w:val="00280CFC"/>
    <w:pPr>
      <w:ind w:firstLine="567"/>
      <w:jc w:val="both"/>
    </w:pPr>
    <w:rPr>
      <w:rFonts w:eastAsia="Calibri"/>
      <w:color w:val="0000FF"/>
      <w:sz w:val="26"/>
      <w:szCs w:val="26"/>
    </w:rPr>
  </w:style>
  <w:style w:type="character" w:customStyle="1" w:styleId="ContentStyleChar">
    <w:name w:val="ContentStyle Char"/>
    <w:link w:val="ContentStyle"/>
    <w:rsid w:val="00280CFC"/>
    <w:rPr>
      <w:rFonts w:ascii="Times New Roman" w:eastAsia="Calibri" w:hAnsi="Times New Roman" w:cs="Times New Roman"/>
      <w:color w:val="0000FF"/>
      <w:sz w:val="26"/>
      <w:szCs w:val="26"/>
      <w:lang w:val="en-US"/>
    </w:rPr>
  </w:style>
  <w:style w:type="character" w:styleId="CommentReference">
    <w:name w:val="annotation reference"/>
    <w:rsid w:val="00280CFC"/>
    <w:rPr>
      <w:sz w:val="16"/>
      <w:szCs w:val="16"/>
    </w:rPr>
  </w:style>
  <w:style w:type="character" w:customStyle="1" w:styleId="Bodytext3">
    <w:name w:val="Body text (3)_"/>
    <w:link w:val="Bodytext30"/>
    <w:rsid w:val="008956E9"/>
    <w:rPr>
      <w:b/>
      <w:bCs/>
      <w:shd w:val="clear" w:color="auto" w:fill="FFFFFF"/>
    </w:rPr>
  </w:style>
  <w:style w:type="paragraph" w:customStyle="1" w:styleId="Bodytext30">
    <w:name w:val="Body text (3)"/>
    <w:basedOn w:val="Normal"/>
    <w:link w:val="Bodytext3"/>
    <w:rsid w:val="008956E9"/>
    <w:pPr>
      <w:widowControl w:val="0"/>
      <w:shd w:val="clear" w:color="auto" w:fill="FFFFFF"/>
      <w:spacing w:line="292" w:lineRule="exact"/>
      <w:jc w:val="center"/>
    </w:pPr>
    <w:rPr>
      <w:rFonts w:asciiTheme="minorHAnsi" w:eastAsiaTheme="minorHAnsi" w:hAnsiTheme="minorHAnsi" w:cstheme="minorBidi"/>
      <w:b/>
      <w:bCs/>
      <w:sz w:val="22"/>
      <w:szCs w:val="22"/>
      <w:shd w:val="clear" w:color="auto" w:fill="FFFFFF"/>
      <w:lang w:val="en-GB"/>
    </w:rPr>
  </w:style>
  <w:style w:type="character" w:styleId="Hyperlink">
    <w:name w:val="Hyperlink"/>
    <w:basedOn w:val="DefaultParagraphFont"/>
    <w:uiPriority w:val="99"/>
    <w:semiHidden/>
    <w:unhideWhenUsed/>
    <w:rsid w:val="00CB3B56"/>
    <w:rPr>
      <w:color w:val="0000FF"/>
      <w:u w:val="single"/>
    </w:rPr>
  </w:style>
  <w:style w:type="character" w:customStyle="1" w:styleId="Vnbnnidung4Khnginnghing">
    <w:name w:val="Văn bản nội dung (4) + Không in nghiêng"/>
    <w:rsid w:val="00041B96"/>
    <w:rPr>
      <w:rFonts w:ascii="Times New Roman" w:hAnsi="Times New Roman" w:cs="Times New Roman"/>
      <w:i/>
      <w:iCs/>
      <w:sz w:val="26"/>
      <w:szCs w:val="26"/>
      <w:shd w:val="clear" w:color="auto" w:fill="FFFFFF"/>
    </w:rPr>
  </w:style>
  <w:style w:type="paragraph" w:customStyle="1" w:styleId="CharChar3CharCharCharChar">
    <w:name w:val="Char Char3 Char Char Char Char"/>
    <w:basedOn w:val="Normal"/>
    <w:rsid w:val="00950E25"/>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1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756ED-E7E1-4D56-AA8D-FEF32FD056B4}">
  <ds:schemaRefs>
    <ds:schemaRef ds:uri="http://schemas.openxmlformats.org/officeDocument/2006/bibliography"/>
  </ds:schemaRefs>
</ds:datastoreItem>
</file>

<file path=customXml/itemProps2.xml><?xml version="1.0" encoding="utf-8"?>
<ds:datastoreItem xmlns:ds="http://schemas.openxmlformats.org/officeDocument/2006/customXml" ds:itemID="{02F432F9-4DB5-4DCF-B469-4B7740849720}"/>
</file>

<file path=customXml/itemProps3.xml><?xml version="1.0" encoding="utf-8"?>
<ds:datastoreItem xmlns:ds="http://schemas.openxmlformats.org/officeDocument/2006/customXml" ds:itemID="{B76CAFE7-B0E1-4A8B-BC12-69850C2A221A}"/>
</file>

<file path=customXml/itemProps4.xml><?xml version="1.0" encoding="utf-8"?>
<ds:datastoreItem xmlns:ds="http://schemas.openxmlformats.org/officeDocument/2006/customXml" ds:itemID="{E9F53C78-C655-4BF7-948B-88BFFF3DE1BA}"/>
</file>

<file path=docProps/app.xml><?xml version="1.0" encoding="utf-8"?>
<Properties xmlns="http://schemas.openxmlformats.org/officeDocument/2006/extended-properties" xmlns:vt="http://schemas.openxmlformats.org/officeDocument/2006/docPropsVTypes">
  <Template>Normal</Template>
  <TotalTime>37</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Quynh Nga</dc:creator>
  <cp:keywords/>
  <dc:description/>
  <cp:lastModifiedBy>Nguyen Thuy Ha</cp:lastModifiedBy>
  <cp:revision>9</cp:revision>
  <cp:lastPrinted>2024-09-12T09:42:00Z</cp:lastPrinted>
  <dcterms:created xsi:type="dcterms:W3CDTF">2024-10-14T10:48:00Z</dcterms:created>
  <dcterms:modified xsi:type="dcterms:W3CDTF">2024-10-16T07:50:00Z</dcterms:modified>
</cp:coreProperties>
</file>